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2023.08.15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ՀՀԱՄՎՀ-ԷԱՃԾՁԲ-23/03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Արարատի մարզ Վեդու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Արարատի մարզ քաղաք Վեդի, Թումանյան 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Արարատի մարզի Վեդի համայնքի կարիքների համար ուղևորափոխադրման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Սեյրանյան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060-88-11-11 ներքին 015, 091-27-71-56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vedu.qaxaqapetaran.2017@mail.ru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Արարատի մարզ Վեդու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ՀՀԱՄՎՀ-ԷԱՃԾՁԲ-23/03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2023.08.15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Արարատի մարզ Վեդու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Արարատի մարզ Վեդու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Արարատի մարզի Վեդի համայնքի կարիքների համար ուղևորափոխադրման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Արարատի մարզ Վեդու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Արարատի մարզի Վեդի համայնքի կարիքների համար ուղևորափոխադրման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ՀՀԱՄՎՀ-ԷԱՃԾՁԲ-23/03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vedu.qaxaqapetaran.2017@mail.ru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Արարատի մարզի Վեդի համայնքի կարիքների համար ուղևորափոխադրման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10</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386.61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3.81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423.07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2023.08.28.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ներառյալ եթե սույն հրավերով նախատեսված է հայտի ապահովման ներկայացման պահանջ և առաջին տեղը զբաղեցրած մասնակիցը հայտով ապահովումը ներկայացրել է բանկային երաշխիքի ձևով, սակայն սույն հրավերով  սահմանված ժամկետում չի ներկայացրել դրա բնօրինակը, իսկ գնման ընթացակարգը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5336D3" w:rsidP="000B0A63">
      <w:pPr>
        <w:ind w:firstLine="375"/>
        <w:jc w:val="both"/>
        <w:rPr>
          <w:rFonts w:ascii="Calibri" w:hAnsi="Calibri" w:cs="Calibri"/>
          <w:sz w:val="20"/>
          <w:lang w:val="hy-AM"/>
        </w:rPr>
      </w:pPr>
      <w:r w:rsidRPr="000B0A63">
        <w:rPr>
          <w:rFonts w:ascii="Calibri" w:hAnsi="Calibri" w:cs="Calibri"/>
          <w:sz w:val="20"/>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lastRenderedPageBreak/>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8F71F8" w:rsidRPr="008F71F8" w:rsidRDefault="008F71F8" w:rsidP="008F71F8">
      <w:pPr>
        <w:ind w:firstLine="567"/>
        <w:jc w:val="both"/>
        <w:rPr>
          <w:rFonts w:ascii="Calibri" w:hAnsi="Calibri" w:cs="Calibri"/>
          <w:sz w:val="20"/>
          <w:lang w:val="af-ZA"/>
        </w:rPr>
      </w:pPr>
      <w:r w:rsidRPr="008F71F8">
        <w:rPr>
          <w:rFonts w:ascii="Calibri" w:hAnsi="Calibri" w:cs="Calibri"/>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ՀՀԱՄՎՀ-ԷԱՃԾՁԲ-23/03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Արարատի մարզ Վեդու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ՀՀԱՄՎՀ-ԷԱՃԾՁԲ-23/03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D13505" w:rsidRPr="00A40A41">
        <w:rPr>
          <w:rFonts w:asciiTheme="minorHAnsi" w:hAnsiTheme="minorHAnsi" w:cstheme="minorHAnsi"/>
          <w:sz w:val="20"/>
          <w:szCs w:val="20"/>
          <w:lang w:val="es-ES"/>
        </w:rPr>
        <w:t>«^tender:code^</w:t>
      </w:r>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D7384"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D7384"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Default="00063CF2" w:rsidP="00547D55">
      <w:pPr>
        <w:pStyle w:val="BodyTextIndent3"/>
        <w:spacing w:line="240" w:lineRule="auto"/>
        <w:ind w:left="360" w:firstLine="0"/>
        <w:rPr>
          <w:rFonts w:ascii="GHEA Grapalat" w:hAnsi="GHEA Grapalat" w:cs="Sylfaen"/>
          <w:i/>
          <w:sz w:val="18"/>
          <w:szCs w:val="18"/>
          <w:lang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8"/>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«ՀՀԱՄՎՀ-ԷԱՃԾՁԲ-23/03»*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ՀՀԱՄՎՀ-ԷԱՃԾՁԲ-23/03*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«ՀՀԱՄՎՀ-ԷԱՃԾՁԲ-23/03»*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ՀՀԱՄՎՀ-ԷԱՃԾՁԲ-23/03*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եդի համայնքի կարիքների համար ուղևորափոխադրման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8"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և N 4.1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 քաղաքի  ուսանող-ուսանողուհիների տեղափոխում հետևյալ երթուղով և  գրաֆիկով`
Ժ-ը 730-ին   ք.Վեդի -ք.Երևան/ Մետրոյի Գործարանային կայարան/
Ժ-ը 1530-ին  ք.Երևան/Մետրոյի Գործարանային կայարան/ ք.Վեդի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ՈՒրցաձոր,Դաշտաքար բնակավայրի   ուսանող-ուսանողուհիների տեղափոխում հետևյալ երթուղով և  գրաֆիկով`
Ժ-ը 730-ին   գ. ՈՒրցաձոր –Դաշտաքար  -ք.Երևան/ Մետրոյի Գործարանային կայարան/
Ժ-ը 1530-ին  ք.Երևան/Մետրոյի Գործարանային կայարան/ Դաշտաքար  –  ՈՒրցաձոր.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բնակավայրի   ուսանող-ուսանողուհիների տեղափոխում հետևյալ երթուղով և  գրաֆիկով`
Ժ-ը 730-ին   գ. Վանաշեն  –Սիսավան -ք.Երևան/ Մետրոյի Գործարանային կայարան/
Ժ-ը 1530-ին  ք.Երևան/Մետրոյի Գործարանային կայարան/ Սիսավան –  գ. Վանաշեն .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ավելի  անձի համար պետք է լինի տեխնիկապես սարքին և մաքուր վիճակում, նոր անվադողերով,փափուկ նստատեղերով,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բնակավայրի   ուսանող-ուսանողուհիների տեղափոխում հետևյալ երթուղով և  գրաֆիկով`
Ժ-ը 730-ին   գ. Նոր ՈՒղի  – Գինեվետ – Տափերական -ք.Երևան/ Մետրոյի Գործարանային կայարան/
Ժ-ը 1530-ին  ք.Երևան/Մետրոյի Գործարանային կայարան/  Տափերական  –  գ. Գինեվետ  - գ.  Նոր ՈՒղի.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Եղեգնավան,Լուսառատ, բնակավայրի   ուսանող-ուսանողուհիների տեղափոխում հետևյալ երթուղով և  գրաֆիկով`
Ժ-ը 730-ին   գ Լուսառատ- Եղեգնավան  ք.Երևան/ Մետրոյի Գործարանային կայարան/
Փետրվարի 6-ից մայիսի 31-ը ներառյալ/80 աշխատանքային  օր/:
Ժ-ը 1530-ին  ք.Երևան/Մետրոյի Գործարանային կայարան/.  Լուսառատ-  Եղեգնավան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ուսանող-ուսանողուհիների տեղափոխում հետևյալ երթուղով և  գրաֆիկով`
Ժ-ը 730-ին գ Գոռավան  ք.Վեդի -ք.Երևան/ Մետրոյի Գործարանային կայարան/
Ժ-ը 1530-ին  ք.Երևան/Մետրոյի Գործարանային կայարան/ ք.Վեդի գ.Գոռավան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գյուղի  ուսանող-ուսանողուհիների տեղափոխում հետևյալ երթուղով և  գրաֆիկով`
Ժ-ը 730-ին  գ. Այգավան      -ք.Երևան/Մետրոյի Գործարանային կայարան/Ժ-ը 1530-ին  ք.Երևան/Մետրոյի Գործարանային կայարան/ գ.Այգավան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գյուղի  ուսանող-ուսանողուհիների տեղափոխում հետևյալ երթուղով և  գրաֆիկով`
Ժ-ը 730-ին  գ.   Ոսկետափ  -ք.Երևան/Մետրոյի Գործարանային կայարան/Ժ-ը 1530-ին  ք.Երևան/Մետրոյի Գործարանային կայարան/ գ Ոսկետափ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գյուղի  ուսանող-ուսանողուհիների տեղափոխում հետևյալ երթուղով և  գրաֆիկով`
Ժ-ը 730-ին  Փոքր Վեդի    -ք.Երևան/Մետրոյի Գործարանային կայարան/Ժ-ը 1530-ին  ք.Երևան/Մետրոյի Գործարանային կայարան/
Փոքր Վեդի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գյուղի  ուսանող-ուսանողուհիների տեղափոխում հետևյալ երթուղով և  գրաֆիկով`
Ժ-ը 730-ին  գ. Արալեզ ,   Նոր Կյանք  -ք.Երևան /Մետրոյի Գործարանային կայարան /Ժ-ը 1530-ին  ք.Երևան/Մետրոյի Գործարանային կայարան/       Նոր Կյանք –Արալեզ
01 սեպտեմբեր 2023թ  - 25  դեկտեմբեր 2023թ.:
Ամեն օր՝օրական մեկ անգամ, բացի շաբաթ, կիրակի, ոչ աշխատանքային և ոչ ուսումնական օրերից: Ծառայության մատուցման համար անհրաժեշտ տրանսպորտային    միջոց 28 և ավել անձի համար : Պետք  է լինի տեխնիկապես սարքին և մաքուր վիճակում: Սրահը լինի խնամված, մաքուր, նստատեղերը լինեն լավ վիճակում:,նոր անվադողերով,  ապահովված լինի բոլոր անհրաժեշտ սարքերով (դեղարկղ, կրակմարիչ և այլն): 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 Ավտոբուսի տեխզննման կտրոնի առկայությունը և վարորդի աշխատանքային փորձը պարտադիր են Անսարքություն առաջանալու  դեպքում անհապաղ ապահովել նոր տրանսպորտային միջոցով: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ՈՒրցաձոր, Դաշտաքար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Վանաշեն–Սիսավան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ՈՒղի ,Գինեվետ ,Տափերական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Եղեգնավան,Լուսառատ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Վեդի-Գոռավան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Ոսկետափ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Վեդի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Արալեզ-Նոր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25,12,2023 
                    </w:t>
              </w:r>
            </w:p>
          </w:tc>
        </w:tr>
      </w:tbl>
    </w:p>
    <w:p w:rsidR="000D372F" w:rsidRPr="00C65BF5" w:rsidRDefault="000D372F" w:rsidP="000D372F">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rsidR="000D372F" w:rsidRPr="006807F9" w:rsidRDefault="000D372F" w:rsidP="006807F9">
      <w:pPr>
        <w:jc w:val="both"/>
        <w:rPr>
          <w:rFonts w:ascii="Calibri" w:hAnsi="Calibri" w:cs="Calibri"/>
          <w:i/>
          <w:sz w:val="18"/>
          <w:szCs w:val="18"/>
          <w:lang w:val="pt-BR"/>
        </w:rPr>
      </w:pPr>
      <w:r w:rsidRPr="00C65BF5">
        <w:rPr>
          <w:rFonts w:ascii="Calibri" w:hAnsi="Calibri" w:cs="Calibri"/>
          <w:i/>
          <w:sz w:val="18"/>
          <w:szCs w:val="18"/>
          <w:lang w:val="pt-BR"/>
        </w:rPr>
        <w:t xml:space="preserve">** </w:t>
      </w:r>
      <w:r w:rsidR="006807F9" w:rsidRPr="006807F9">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3D7384" w:rsidP="00833C6F">
            <w:pPr>
              <w:jc w:val="center"/>
              <w:rPr>
                <w:rFonts w:ascii="Calibri" w:hAnsi="Calibri" w:cs="Calibri"/>
                <w:iCs/>
                <w:sz w:val="21"/>
                <w:szCs w:val="21"/>
                <w:lang w:val="pt-BR"/>
              </w:rPr>
            </w:pPr>
            <w:r w:rsidRPr="003D7384">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A2E" w:rsidRDefault="009C3A2E">
      <w:r>
        <w:separator/>
      </w:r>
    </w:p>
  </w:endnote>
  <w:endnote w:type="continuationSeparator" w:id="1">
    <w:p w:rsidR="009C3A2E" w:rsidRDefault="009C3A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A2E" w:rsidRDefault="009C3A2E">
      <w:r>
        <w:separator/>
      </w:r>
    </w:p>
  </w:footnote>
  <w:footnote w:type="continuationSeparator" w:id="1">
    <w:p w:rsidR="009C3A2E" w:rsidRDefault="009C3A2E">
      <w:r>
        <w:continuationSeparator/>
      </w:r>
    </w:p>
  </w:footnote>
  <w:footnote w:id="2">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bookmarkStart w:id="3" w:name="_GoBack"/>
      <w:bookmarkEnd w:id="3"/>
    </w:p>
  </w:footnote>
  <w:footnote w:id="3">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7.1 կետի 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4">
    <w:p w:rsidR="003E4A70" w:rsidRPr="00601F16" w:rsidRDefault="003E4A70" w:rsidP="00601F16">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5">
    <w:p w:rsidR="003E4A70" w:rsidRPr="008654A8" w:rsidRDefault="003E4A70" w:rsidP="005C0014">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52</Pages>
  <Words>15943</Words>
  <Characters>90881</Characters>
  <Application>Microsoft Office Word</Application>
  <DocSecurity>0</DocSecurity>
  <Lines>757</Lines>
  <Paragraphs>213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106611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266</cp:revision>
  <cp:lastPrinted>2018-02-16T07:12:00Z</cp:lastPrinted>
  <dcterms:created xsi:type="dcterms:W3CDTF">2020-06-23T11:05:00Z</dcterms:created>
  <dcterms:modified xsi:type="dcterms:W3CDTF">2023-05-03T07:55:00Z</dcterms:modified>
</cp:coreProperties>
</file>