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AA1952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AA1952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AA1952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ԱՎԱԳԱՆՈՒ  ԱՆԴԱՄ</w:t>
      </w:r>
      <w:proofErr w:type="gramEnd"/>
      <w:r w:rsidRPr="00AA1952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 </w:t>
      </w:r>
      <w:r w:rsidR="007566E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ՄԵԼՔՈՆ ՏԱԼՈՅԱՆԻ</w:t>
      </w:r>
      <w:r w:rsidRPr="00AA1952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AA1952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5D64B4">
        <w:rPr>
          <w:rFonts w:ascii="GHEA Grapalat" w:hAnsi="GHEA Grapalat"/>
          <w:b/>
          <w:sz w:val="24"/>
          <w:szCs w:val="24"/>
        </w:rPr>
        <w:t xml:space="preserve"> </w:t>
      </w:r>
      <w:r w:rsidRPr="00AA1952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566E1">
        <w:rPr>
          <w:rFonts w:ascii="GHEA Grapalat" w:hAnsi="GHEA Grapalat"/>
          <w:sz w:val="24"/>
          <w:szCs w:val="24"/>
          <w:lang w:val="hy-AM"/>
        </w:rPr>
        <w:t>Մելքոն Տալոյանի</w:t>
      </w:r>
      <w:bookmarkStart w:id="0" w:name="_GoBack"/>
      <w:bookmarkEnd w:id="0"/>
      <w:r w:rsidRPr="007566E1">
        <w:rPr>
          <w:rFonts w:ascii="GHEA Grapalat" w:hAnsi="GHEA Grapalat"/>
          <w:sz w:val="24"/>
          <w:szCs w:val="24"/>
          <w:lang w:val="hy-AM"/>
        </w:rPr>
        <w:t>՝ ավագանու անդամի լիազորությունները վաղաժամկետ դադարեցնելու մասին»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E2653"/>
    <w:rsid w:val="003E50B5"/>
    <w:rsid w:val="005D64B4"/>
    <w:rsid w:val="007566E1"/>
    <w:rsid w:val="008400E0"/>
    <w:rsid w:val="00AA195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EBA5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7</cp:revision>
  <dcterms:created xsi:type="dcterms:W3CDTF">2022-10-26T13:40:00Z</dcterms:created>
  <dcterms:modified xsi:type="dcterms:W3CDTF">2023-10-18T13:31:00Z</dcterms:modified>
</cp:coreProperties>
</file>