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3A5672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3A5672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«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B925A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ԱՐՍԵՆ ԿԱՐԱՊԵՏՅԱՆԻ</w:t>
      </w:r>
      <w:r w:rsidR="003A5672" w:rsidRPr="003A5672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2024 ԹՎԱԿԱՆԻ ՀԵՐԹԱԿԱՆ ՆՍՏԱՇՐՋԱՆԻ ՆԻՍՏԵՐԻՑ ԵՎ ՔՎԵԱՐԿՈՒԹՅՈՒՆՆԵՐԻՑ ԲԱՑԱԿԱՅԵԼՈՒ ՄԱՍԻՆ</w:t>
      </w:r>
      <w:r w:rsidRPr="003A5672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07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04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N  1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r w:rsid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Քաղաքացիական պայմանագիր</w:t>
      </w:r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925AD">
        <w:rPr>
          <w:rFonts w:ascii="GHEA Grapalat" w:hAnsi="GHEA Grapalat"/>
          <w:color w:val="000000" w:themeColor="text1"/>
          <w:sz w:val="24"/>
          <w:szCs w:val="24"/>
        </w:rPr>
        <w:t>Արսեն</w:t>
      </w:r>
      <w:proofErr w:type="spellEnd"/>
      <w:r w:rsidR="00B925A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925AD">
        <w:rPr>
          <w:rFonts w:ascii="GHEA Grapalat" w:hAnsi="GHEA Grapalat"/>
          <w:color w:val="000000" w:themeColor="text1"/>
          <w:sz w:val="24"/>
          <w:szCs w:val="24"/>
        </w:rPr>
        <w:t>Կարապետյանին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7C797E" w:rsidRDefault="00D435CD" w:rsidP="00DB071D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09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 w:rsidR="00B925AD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1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 w:rsidR="00B925AD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5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Արսեն</w:t>
      </w:r>
      <w:proofErr w:type="spellEnd"/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Կարապետյանը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հետո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2-րդ</w:t>
      </w:r>
      <w:r w:rsidR="00A67624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նստաշրջանի ընթացքում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71D">
        <w:rPr>
          <w:rFonts w:ascii="GHEA Grapalat" w:hAnsi="GHEA Grapalat"/>
          <w:sz w:val="24"/>
          <w:szCs w:val="24"/>
          <w:lang w:val="en-US"/>
        </w:rPr>
        <w:t>ս</w:t>
      </w:r>
      <w:r w:rsidR="00DB071D" w:rsidRPr="001F165B">
        <w:rPr>
          <w:rFonts w:ascii="GHEA Grapalat" w:hAnsi="GHEA Grapalat"/>
          <w:sz w:val="24"/>
          <w:szCs w:val="24"/>
        </w:rPr>
        <w:t>/</w:t>
      </w:r>
      <w:r w:rsidR="00DB071D">
        <w:rPr>
          <w:rFonts w:ascii="GHEA Grapalat" w:hAnsi="GHEA Grapalat"/>
          <w:sz w:val="24"/>
          <w:szCs w:val="24"/>
          <w:lang w:val="en-US"/>
        </w:rPr>
        <w:t>թ</w:t>
      </w:r>
      <w:r w:rsidR="00DB071D" w:rsidRPr="001F165B">
        <w:rPr>
          <w:rFonts w:ascii="GHEA Grapalat" w:hAnsi="GHEA Grapalat"/>
          <w:sz w:val="24"/>
          <w:szCs w:val="24"/>
        </w:rPr>
        <w:t>-</w:t>
      </w:r>
      <w:r w:rsidR="00DB071D">
        <w:rPr>
          <w:rFonts w:ascii="GHEA Grapalat" w:hAnsi="GHEA Grapalat"/>
          <w:sz w:val="24"/>
          <w:szCs w:val="24"/>
          <w:lang w:val="en-US"/>
        </w:rPr>
        <w:t>ի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97E">
        <w:rPr>
          <w:rFonts w:ascii="GHEA Grapalat" w:hAnsi="GHEA Grapalat"/>
          <w:sz w:val="24"/>
          <w:szCs w:val="24"/>
        </w:rPr>
        <w:t>սեպտեմբերի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1</w:t>
      </w:r>
      <w:r w:rsidR="007C797E">
        <w:rPr>
          <w:rFonts w:ascii="GHEA Grapalat" w:hAnsi="GHEA Grapalat"/>
          <w:sz w:val="24"/>
          <w:szCs w:val="24"/>
        </w:rPr>
        <w:t>1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C797E">
        <w:rPr>
          <w:rFonts w:ascii="GHEA Grapalat" w:hAnsi="GHEA Grapalat"/>
          <w:sz w:val="24"/>
          <w:szCs w:val="24"/>
        </w:rPr>
        <w:t>հոկտեմբերի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7C797E">
        <w:rPr>
          <w:rFonts w:ascii="GHEA Grapalat" w:hAnsi="GHEA Grapalat"/>
          <w:sz w:val="24"/>
          <w:szCs w:val="24"/>
        </w:rPr>
        <w:t>9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C797E">
        <w:rPr>
          <w:rFonts w:ascii="GHEA Grapalat" w:hAnsi="GHEA Grapalat"/>
          <w:sz w:val="24"/>
          <w:szCs w:val="24"/>
        </w:rPr>
        <w:t>նոյեմբերի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7C797E">
        <w:rPr>
          <w:rFonts w:ascii="GHEA Grapalat" w:hAnsi="GHEA Grapalat"/>
          <w:sz w:val="24"/>
          <w:szCs w:val="24"/>
        </w:rPr>
        <w:t>6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>,</w:t>
      </w:r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97E">
        <w:rPr>
          <w:rFonts w:ascii="GHEA Grapalat" w:hAnsi="GHEA Grapalat"/>
          <w:sz w:val="24"/>
          <w:szCs w:val="24"/>
        </w:rPr>
        <w:t>նոյեմբերի</w:t>
      </w:r>
      <w:proofErr w:type="spellEnd"/>
      <w:r w:rsidR="00A67624">
        <w:rPr>
          <w:rFonts w:ascii="GHEA Grapalat" w:hAnsi="GHEA Grapalat"/>
          <w:sz w:val="24"/>
          <w:szCs w:val="24"/>
          <w:lang w:val="hy-AM"/>
        </w:rPr>
        <w:t xml:space="preserve"> </w:t>
      </w:r>
      <w:r w:rsidR="007C797E">
        <w:rPr>
          <w:rFonts w:ascii="GHEA Grapalat" w:hAnsi="GHEA Grapalat"/>
          <w:sz w:val="24"/>
          <w:szCs w:val="24"/>
        </w:rPr>
        <w:t>27</w:t>
      </w:r>
      <w:r w:rsidR="00DB071D" w:rsidRPr="00AB7477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>,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797E">
        <w:rPr>
          <w:rFonts w:ascii="GHEA Grapalat" w:hAnsi="GHEA Grapalat"/>
          <w:sz w:val="24"/>
          <w:szCs w:val="24"/>
        </w:rPr>
        <w:t>դեկտեմբերի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DB071D" w:rsidRPr="00AB7477">
        <w:rPr>
          <w:rFonts w:ascii="GHEA Grapalat" w:hAnsi="GHEA Grapalat"/>
          <w:sz w:val="24"/>
          <w:szCs w:val="24"/>
        </w:rPr>
        <w:t>2</w:t>
      </w:r>
      <w:r w:rsidR="007C797E">
        <w:rPr>
          <w:rFonts w:ascii="GHEA Grapalat" w:hAnsi="GHEA Grapalat"/>
          <w:sz w:val="24"/>
          <w:szCs w:val="24"/>
        </w:rPr>
        <w:t>5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գումարվ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նիստեր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>ին:</w:t>
      </w:r>
    </w:p>
    <w:p w:rsidR="00DB071D" w:rsidRDefault="007C797E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C797E">
        <w:rPr>
          <w:rFonts w:ascii="GHEA Grapalat" w:hAnsi="GHEA Grapalat"/>
          <w:sz w:val="24"/>
          <w:szCs w:val="24"/>
          <w:lang w:val="hy-AM"/>
        </w:rPr>
        <w:t xml:space="preserve">20.01.2025 թվականի ստացվել է Արսեն Կարապետյանի պաշտպան, փաստաբան Հ.Վարդանյանի գրությունը, համաձայն որի վերջինս հայտնել է, </w:t>
      </w:r>
      <w:r>
        <w:rPr>
          <w:rFonts w:ascii="GHEA Grapalat" w:hAnsi="GHEA Grapalat"/>
          <w:sz w:val="24"/>
          <w:szCs w:val="24"/>
          <w:lang w:val="hy-AM"/>
        </w:rPr>
        <w:t>որ</w:t>
      </w:r>
      <w:r w:rsidRPr="007C797E">
        <w:rPr>
          <w:rFonts w:ascii="GHEA Grapalat" w:hAnsi="GHEA Grapalat"/>
          <w:sz w:val="24"/>
          <w:szCs w:val="24"/>
          <w:lang w:val="hy-AM"/>
        </w:rPr>
        <w:t xml:space="preserve"> ՀՀ Արարատի և Վայոց ձորի մարզերի ընդհանուր իրավասության դատարանի վարույթում քննվող թիվ ԱՎԴ</w:t>
      </w:r>
      <w:r>
        <w:rPr>
          <w:rFonts w:ascii="GHEA Grapalat" w:hAnsi="GHEA Grapalat"/>
          <w:sz w:val="24"/>
          <w:szCs w:val="24"/>
          <w:lang w:val="hy-AM"/>
        </w:rPr>
        <w:t>1/0296/01/</w:t>
      </w:r>
      <w:r w:rsidRPr="007C797E">
        <w:rPr>
          <w:rFonts w:ascii="GHEA Grapalat" w:hAnsi="GHEA Grapalat"/>
          <w:sz w:val="24"/>
          <w:szCs w:val="24"/>
          <w:lang w:val="hy-AM"/>
        </w:rPr>
        <w:t>24 քրեական գործով Արսեն Կարապետյանը հանդիսանում է մեղադրյալ, վերջինիս նկատմամբ դատարանի՝ 14.08.2024 թվականին կայացված որոշմամբ որպես խափանման միջոց է ընտրվել կալանքը և նշված օրվանից մինչ օրս Արսեն Կարապետյանը պահվում է ՀՀ ԱՆ «Նուբարաշեն» քրեակատարողական հիմնարկում:</w:t>
      </w:r>
      <w:r w:rsidR="00DB071D" w:rsidRPr="007C797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305D6A" w:rsidRDefault="00305D6A" w:rsidP="00DB071D">
      <w:pPr>
        <w:spacing w:after="0" w:line="240" w:lineRule="auto"/>
        <w:ind w:firstLine="708"/>
        <w:jc w:val="both"/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</w:pPr>
      <w:r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քրեական դատավարության օրենսգրքի 17-րդ հոդվածի 1-ին մասի համաձայն՝ </w:t>
      </w:r>
      <w:r w:rsidRPr="00305D6A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Հանցագործության համար մեղադրվողը համարվում է անմեղ, քանի դեռ նրա մեղավորությունն ապացուցված չէ սույն օրենսգրքով սահմանված կարգով՝ դատարանի՝ օրինական ուժի մեջ մտած դատավճռով:</w:t>
      </w:r>
    </w:p>
    <w:p w:rsidR="0068255E" w:rsidRPr="0068255E" w:rsidRDefault="0068255E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r w:rsidRPr="0068255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Արսեն Կարապետյանը «Ինտերնետով հրապարակային և անհատական ծանուցման մասին» ՀՀ օրենքով սահմանված կարգով ծանուցվել է իր բացակայությունների հարցի վերաբերյալ վարչական լսման օրվա և վայրի մասին:</w:t>
      </w:r>
    </w:p>
    <w:bookmarkEnd w:id="0"/>
    <w:p w:rsidR="003331DD" w:rsidRPr="00305D6A" w:rsidRDefault="003A7F80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Համաձայն «Տեղական ինքնակառավարման մասին» ՀՀ օրենքի 21-րդ հոդվածի 2-րդ մասի 1-ին կետի՝ համայնքի ավագանու անդամը պարտավոր է մասնակցել ավագանու նիստերին և </w:t>
      </w:r>
      <w:r w:rsidR="005626C6"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>քվեարկություններին</w:t>
      </w:r>
      <w:r w:rsidR="00305D6A" w:rsidRPr="00305D6A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2D23F2" w:rsidRPr="00A67624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վերոգրյալը, ղեկավարվելով Օրենքի 18-րդ հոդվածի 1-ին մասի 14-րդ կետով, առաջարկվում է </w:t>
      </w:r>
      <w:r w:rsidR="007C797E" w:rsidRPr="007C797E">
        <w:rPr>
          <w:rFonts w:ascii="GHEA Grapalat" w:hAnsi="GHEA Grapalat"/>
          <w:color w:val="000000" w:themeColor="text1"/>
          <w:sz w:val="24"/>
          <w:szCs w:val="24"/>
          <w:lang w:val="hy-AM"/>
        </w:rPr>
        <w:t>Արսեն Կարապետյանի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2024 թվականի </w:t>
      </w:r>
      <w:r w:rsidR="007C797E" w:rsidRP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2-րդ</w:t>
      </w:r>
      <w:r w:rsidR="007C797E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նստաշրջանի ընթացքում 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ս/թ-ի սեպտեմբերի 11-ին, հոկտեմբերի 9-ին, նոյեմբերի 6-ին, նոյեմբերի</w:t>
      </w:r>
      <w:r w:rsidR="007C797E">
        <w:rPr>
          <w:rFonts w:ascii="GHEA Grapalat" w:hAnsi="GHEA Grapalat"/>
          <w:sz w:val="24"/>
          <w:szCs w:val="24"/>
          <w:lang w:val="hy-AM"/>
        </w:rPr>
        <w:t xml:space="preserve"> 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27-ին, դեկտեմբերի 25-ին գումարվ</w:t>
      </w:r>
      <w:r w:rsidR="007C797E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r w:rsidR="007C797E" w:rsidRPr="007C797E">
        <w:rPr>
          <w:rFonts w:ascii="GHEA Grapalat" w:hAnsi="GHEA Grapalat"/>
          <w:sz w:val="24"/>
          <w:szCs w:val="24"/>
          <w:lang w:val="hy-AM"/>
        </w:rPr>
        <w:t>հերթական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 xml:space="preserve"> նիստեր</w:t>
      </w:r>
      <w:r w:rsidR="003A5672">
        <w:rPr>
          <w:rFonts w:ascii="GHEA Grapalat" w:hAnsi="GHEA Grapalat"/>
          <w:sz w:val="24"/>
          <w:szCs w:val="24"/>
          <w:lang w:val="hy-AM"/>
        </w:rPr>
        <w:t>ի</w:t>
      </w:r>
      <w:r w:rsidR="003A5672" w:rsidRPr="003A5672">
        <w:rPr>
          <w:rFonts w:ascii="GHEA Grapalat" w:hAnsi="GHEA Grapalat"/>
          <w:sz w:val="24"/>
          <w:szCs w:val="24"/>
          <w:lang w:val="hy-AM"/>
        </w:rPr>
        <w:t>ց բացակայությունները համարել հարգել</w:t>
      </w:r>
      <w:r w:rsidR="003A5672" w:rsidRPr="00B925AD">
        <w:rPr>
          <w:rFonts w:ascii="GHEA Grapalat" w:hAnsi="GHEA Grapalat"/>
          <w:sz w:val="24"/>
          <w:szCs w:val="24"/>
          <w:lang w:val="hy-AM"/>
        </w:rPr>
        <w:t>ի</w:t>
      </w:r>
      <w:r w:rsidRPr="00A67624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9B5A57" w:rsidRPr="00A67624" w:rsidRDefault="009B5A57" w:rsidP="003331D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67573" w:rsidRPr="00A67624" w:rsidRDefault="00367573" w:rsidP="009B5A57">
      <w:pPr>
        <w:rPr>
          <w:rFonts w:ascii="GHEA Grapalat" w:hAnsi="GHEA Grapalat"/>
          <w:sz w:val="24"/>
          <w:szCs w:val="24"/>
          <w:lang w:val="hy-AM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305D6A">
      <w:pgSz w:w="11906" w:h="16838"/>
      <w:pgMar w:top="426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110131"/>
    <w:rsid w:val="0013242F"/>
    <w:rsid w:val="00184703"/>
    <w:rsid w:val="00227C81"/>
    <w:rsid w:val="00282D42"/>
    <w:rsid w:val="002904DD"/>
    <w:rsid w:val="00291719"/>
    <w:rsid w:val="002D23F2"/>
    <w:rsid w:val="002E5F9C"/>
    <w:rsid w:val="00305D6A"/>
    <w:rsid w:val="003331DD"/>
    <w:rsid w:val="00335193"/>
    <w:rsid w:val="00337334"/>
    <w:rsid w:val="00345BB3"/>
    <w:rsid w:val="00367573"/>
    <w:rsid w:val="00383CE4"/>
    <w:rsid w:val="0038747C"/>
    <w:rsid w:val="003A5672"/>
    <w:rsid w:val="003A7F80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8255E"/>
    <w:rsid w:val="006B44D9"/>
    <w:rsid w:val="00743875"/>
    <w:rsid w:val="007A623D"/>
    <w:rsid w:val="007C797E"/>
    <w:rsid w:val="00825AC4"/>
    <w:rsid w:val="008400E0"/>
    <w:rsid w:val="00864A8C"/>
    <w:rsid w:val="00967EC6"/>
    <w:rsid w:val="009B5A57"/>
    <w:rsid w:val="00A105D0"/>
    <w:rsid w:val="00A14404"/>
    <w:rsid w:val="00A35335"/>
    <w:rsid w:val="00A67624"/>
    <w:rsid w:val="00A94100"/>
    <w:rsid w:val="00B925AD"/>
    <w:rsid w:val="00CB0D8B"/>
    <w:rsid w:val="00CE10F3"/>
    <w:rsid w:val="00CF37B1"/>
    <w:rsid w:val="00D303CF"/>
    <w:rsid w:val="00D435CD"/>
    <w:rsid w:val="00D97487"/>
    <w:rsid w:val="00DB071D"/>
    <w:rsid w:val="00DB604D"/>
    <w:rsid w:val="00DD4898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B379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57</cp:revision>
  <dcterms:created xsi:type="dcterms:W3CDTF">2022-09-26T10:05:00Z</dcterms:created>
  <dcterms:modified xsi:type="dcterms:W3CDTF">2025-04-01T13:19:00Z</dcterms:modified>
</cp:coreProperties>
</file>