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B8" w:rsidRPr="00154E69" w:rsidRDefault="00506582" w:rsidP="00506582">
      <w:pPr>
        <w:pStyle w:val="a3"/>
        <w:spacing w:beforeAutospacing="0" w:after="240" w:afterAutospacing="0"/>
        <w:ind w:left="3540"/>
        <w:rPr>
          <w:rStyle w:val="a4"/>
          <w:rFonts w:ascii="GHEA Grapalat" w:hAnsi="GHEA Grapalat" w:cs="Sylfaen"/>
          <w:color w:val="000000"/>
          <w:sz w:val="36"/>
          <w:szCs w:val="36"/>
        </w:rPr>
      </w:pPr>
      <w:r w:rsidRPr="00154E69">
        <w:rPr>
          <w:rStyle w:val="a4"/>
          <w:rFonts w:ascii="GHEA Grapalat" w:hAnsi="GHEA Grapalat" w:cs="Sylfaen"/>
          <w:color w:val="000000"/>
          <w:sz w:val="28"/>
          <w:szCs w:val="28"/>
        </w:rPr>
        <w:t xml:space="preserve">  </w:t>
      </w:r>
      <w:r w:rsidR="00F93393" w:rsidRPr="00154E69">
        <w:rPr>
          <w:rStyle w:val="a4"/>
          <w:rFonts w:ascii="GHEA Grapalat" w:hAnsi="GHEA Grapalat" w:cs="Arial"/>
          <w:color w:val="000000"/>
          <w:sz w:val="36"/>
          <w:szCs w:val="36"/>
        </w:rPr>
        <w:t>ՀԻՄՆԱՎՈՐՈՒՄ</w:t>
      </w:r>
    </w:p>
    <w:p w:rsidR="00F93393" w:rsidRPr="00154E69" w:rsidRDefault="00F93393" w:rsidP="00975E8F">
      <w:pPr>
        <w:pStyle w:val="a3"/>
        <w:spacing w:beforeAutospacing="0" w:after="240" w:afterAutospacing="0"/>
        <w:ind w:left="709" w:hanging="709"/>
        <w:jc w:val="center"/>
        <w:rPr>
          <w:rFonts w:ascii="GHEA Grapalat" w:hAnsi="GHEA Grapalat"/>
          <w:color w:val="000000"/>
        </w:rPr>
      </w:pPr>
      <w:r w:rsidRPr="00154E69">
        <w:rPr>
          <w:rStyle w:val="a4"/>
          <w:rFonts w:ascii="GHEA Grapalat" w:hAnsi="GHEA Grapalat" w:cs="Arial"/>
          <w:color w:val="000000"/>
          <w:lang w:val="en-US"/>
        </w:rPr>
        <w:t>ՎԵԴԻ</w:t>
      </w:r>
      <w:r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Pr="00154E69">
        <w:rPr>
          <w:rStyle w:val="a4"/>
          <w:rFonts w:ascii="GHEA Grapalat" w:hAnsi="GHEA Grapalat" w:cs="Arial"/>
          <w:color w:val="000000"/>
        </w:rPr>
        <w:t>ՀԱՄԱՅՆՔԻ</w:t>
      </w:r>
      <w:r w:rsidR="006818B8" w:rsidRPr="00154E69">
        <w:rPr>
          <w:rStyle w:val="a4"/>
          <w:rFonts w:ascii="GHEA Grapalat" w:hAnsi="GHEA Grapalat" w:cs="Sylfaen"/>
          <w:color w:val="000000"/>
        </w:rPr>
        <w:t xml:space="preserve"> </w:t>
      </w:r>
      <w:proofErr w:type="gramStart"/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ԱՎԱԳԱՆՈՒ</w:t>
      </w:r>
      <w:r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Verdana"/>
          <w:color w:val="000000"/>
        </w:rPr>
        <w:t>2</w:t>
      </w:r>
      <w:r w:rsidR="00915345" w:rsidRPr="00154E69">
        <w:rPr>
          <w:rStyle w:val="a4"/>
          <w:rFonts w:ascii="GHEA Grapalat" w:hAnsi="GHEA Grapalat" w:cs="Verdana"/>
          <w:color w:val="000000"/>
        </w:rPr>
        <w:t>2</w:t>
      </w:r>
      <w:proofErr w:type="gramEnd"/>
      <w:r w:rsidR="006818B8" w:rsidRPr="00154E69">
        <w:rPr>
          <w:rStyle w:val="a4"/>
          <w:rFonts w:ascii="GHEA Grapalat" w:hAnsi="GHEA Grapalat" w:cs="Verdana"/>
          <w:color w:val="000000"/>
        </w:rPr>
        <w:t>.12.202</w:t>
      </w:r>
      <w:r w:rsidR="00915345" w:rsidRPr="00154E69">
        <w:rPr>
          <w:rStyle w:val="a4"/>
          <w:rFonts w:ascii="GHEA Grapalat" w:hAnsi="GHEA Grapalat" w:cs="Verdana"/>
          <w:color w:val="000000"/>
        </w:rPr>
        <w:t>3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թ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. </w:t>
      </w:r>
      <w:r w:rsidR="00154E69">
        <w:rPr>
          <w:rStyle w:val="a4"/>
          <w:rFonts w:ascii="GHEA Grapalat" w:hAnsi="GHEA Grapalat" w:cs="Verdana"/>
          <w:color w:val="000000"/>
        </w:rPr>
        <w:t xml:space="preserve">N </w:t>
      </w:r>
      <w:r w:rsidR="00915345" w:rsidRPr="00154E69">
        <w:rPr>
          <w:rStyle w:val="a4"/>
          <w:rFonts w:ascii="GHEA Grapalat" w:hAnsi="GHEA Grapalat" w:cs="Verdana"/>
          <w:color w:val="000000"/>
        </w:rPr>
        <w:t>196-</w:t>
      </w:r>
      <w:proofErr w:type="gramStart"/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Ն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 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ՈՐՈՇՄԱՄԲ</w:t>
      </w:r>
      <w:proofErr w:type="gramEnd"/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ՀԱՍՏԱՏՎԱԾ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154E69" w:rsidRPr="00154E69">
        <w:rPr>
          <w:rStyle w:val="a4"/>
          <w:rFonts w:ascii="GHEA Grapalat" w:hAnsi="GHEA Grapalat" w:cs="Verdana"/>
          <w:color w:val="000000"/>
        </w:rPr>
        <w:t>«</w:t>
      </w:r>
      <w:r w:rsidR="00154E69">
        <w:rPr>
          <w:rStyle w:val="a4"/>
          <w:rFonts w:ascii="GHEA Grapalat" w:hAnsi="GHEA Grapalat" w:cs="Verdana"/>
          <w:color w:val="000000"/>
          <w:lang w:val="en-US"/>
        </w:rPr>
        <w:t>ՎԵԴԻ</w:t>
      </w:r>
      <w:r w:rsidR="00154E69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154E69">
        <w:rPr>
          <w:rStyle w:val="a4"/>
          <w:rFonts w:ascii="GHEA Grapalat" w:hAnsi="GHEA Grapalat" w:cs="Verdana"/>
          <w:color w:val="000000"/>
          <w:lang w:val="en-US"/>
        </w:rPr>
        <w:t>ՀԱՄԱՅՆՔԻ</w:t>
      </w:r>
      <w:r w:rsidR="00154E69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Verdana"/>
          <w:color w:val="000000"/>
        </w:rPr>
        <w:t>202</w:t>
      </w:r>
      <w:r w:rsidR="006108BA" w:rsidRPr="00154E69">
        <w:rPr>
          <w:rStyle w:val="a4"/>
          <w:rFonts w:ascii="GHEA Grapalat" w:hAnsi="GHEA Grapalat" w:cs="Verdana"/>
          <w:color w:val="000000"/>
        </w:rPr>
        <w:t>4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թ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.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ԲՅՈՒՋԵ</w:t>
      </w:r>
      <w:r w:rsidR="00236575" w:rsidRPr="00154E69">
        <w:rPr>
          <w:rStyle w:val="a4"/>
          <w:rFonts w:ascii="GHEA Grapalat" w:hAnsi="GHEA Grapalat" w:cs="Arial"/>
          <w:color w:val="000000"/>
          <w:lang w:val="en-US"/>
        </w:rPr>
        <w:t>ՈՒՄ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ՓՈՓՈԽՈՒԹՅՈՒՆՆԵՐ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ԿԱՏԱՐԵԼՈՒ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ՄԱՍԻՆ</w:t>
      </w:r>
      <w:proofErr w:type="gramStart"/>
      <w:r w:rsidR="00154E69" w:rsidRPr="00154E69">
        <w:rPr>
          <w:rStyle w:val="a4"/>
          <w:rFonts w:ascii="GHEA Grapalat" w:hAnsi="GHEA Grapalat" w:cs="Arial"/>
          <w:color w:val="000000"/>
        </w:rPr>
        <w:t>»</w:t>
      </w:r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A442BB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ՈՐՈՇՄԱՆ</w:t>
      </w:r>
      <w:proofErr w:type="gramEnd"/>
      <w:r w:rsidR="006818B8" w:rsidRPr="00154E69">
        <w:rPr>
          <w:rStyle w:val="a4"/>
          <w:rFonts w:ascii="GHEA Grapalat" w:hAnsi="GHEA Grapalat" w:cs="Verdana"/>
          <w:color w:val="000000"/>
        </w:rPr>
        <w:t xml:space="preserve"> </w:t>
      </w:r>
      <w:r w:rsidR="006818B8" w:rsidRPr="00154E69">
        <w:rPr>
          <w:rStyle w:val="a4"/>
          <w:rFonts w:ascii="GHEA Grapalat" w:hAnsi="GHEA Grapalat" w:cs="Arial"/>
          <w:color w:val="000000"/>
          <w:lang w:val="en-US"/>
        </w:rPr>
        <w:t>ԸՆԴՈՒՆՄԱՆ</w:t>
      </w:r>
    </w:p>
    <w:p w:rsidR="00A4052A" w:rsidRPr="00154E69" w:rsidRDefault="00915345" w:rsidP="00965B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/>
          <w:b/>
          <w:color w:val="4B5C6A"/>
          <w:sz w:val="22"/>
          <w:szCs w:val="22"/>
          <w:lang w:val="en-US"/>
        </w:rPr>
      </w:pPr>
      <w:r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>2024</w:t>
      </w:r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թ</w:t>
      </w:r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.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Վեդի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համայնքի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բյուջեում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փոփոխություններ</w:t>
      </w:r>
      <w:r w:rsidR="00424996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ը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424996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պայմանավորված</w:t>
      </w:r>
      <w:proofErr w:type="spellEnd"/>
      <w:r w:rsidR="00424996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424996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են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համայնքում</w:t>
      </w:r>
      <w:proofErr w:type="spellEnd"/>
      <w:r w:rsidR="00CC4FCF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նոր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ծրագրերի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և</w:t>
      </w:r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առաջացած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խնդիրներին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լուծում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տալու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 xml:space="preserve"> </w:t>
      </w:r>
      <w:proofErr w:type="spellStart"/>
      <w:r w:rsidR="00A4052A" w:rsidRP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>անհրաժեշտությամբ</w:t>
      </w:r>
      <w:proofErr w:type="spellEnd"/>
      <w:r w:rsidR="00A4052A" w:rsidRPr="00154E69">
        <w:rPr>
          <w:rFonts w:ascii="GHEA Grapalat" w:hAnsi="GHEA Grapalat"/>
          <w:b/>
          <w:color w:val="4B5C6A"/>
          <w:sz w:val="22"/>
          <w:szCs w:val="22"/>
          <w:lang w:val="en-US"/>
        </w:rPr>
        <w:t>:</w:t>
      </w:r>
    </w:p>
    <w:p w:rsidR="00095611" w:rsidRPr="00154E69" w:rsidRDefault="00095611" w:rsidP="00C662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/>
          <w:color w:val="4B5C6A"/>
          <w:sz w:val="22"/>
          <w:szCs w:val="22"/>
          <w:lang w:val="hy-AM"/>
        </w:rPr>
      </w:pPr>
      <w:r w:rsidRPr="00154E69">
        <w:rPr>
          <w:rFonts w:ascii="GHEA Grapalat" w:hAnsi="GHEA Grapalat" w:cs="Arial"/>
          <w:b/>
          <w:color w:val="4B5C6A"/>
          <w:sz w:val="22"/>
          <w:szCs w:val="22"/>
          <w:lang w:val="hy-AM"/>
        </w:rPr>
        <w:t>ՀՀ կառավարության 2024թ. մարտի 14-ի 384-Ն որոշմամբ հաստատված բուսաբուծության աջակցման ծրագրի շջանակներում ՀՀ էկոնոմիկայի նախարարաության և Վեդու համայնքապետարանի միջև 22.07.2024թ. կնքված պայմանագրի շրջանակներում Վեդի համայնքին հատկացվելու է 4.271.326</w:t>
      </w:r>
      <w:r w:rsidR="00154E69">
        <w:rPr>
          <w:rFonts w:ascii="GHEA Grapalat" w:hAnsi="GHEA Grapalat" w:cs="Arial"/>
          <w:b/>
          <w:color w:val="4B5C6A"/>
          <w:sz w:val="22"/>
          <w:szCs w:val="22"/>
          <w:lang w:val="en-US"/>
        </w:rPr>
        <w:t xml:space="preserve"> </w:t>
      </w:r>
      <w:r w:rsidRPr="00154E69">
        <w:rPr>
          <w:rFonts w:ascii="GHEA Grapalat" w:hAnsi="GHEA Grapalat" w:cs="Arial"/>
          <w:b/>
          <w:color w:val="4B5C6A"/>
          <w:sz w:val="22"/>
          <w:szCs w:val="22"/>
          <w:lang w:val="hy-AM"/>
        </w:rPr>
        <w:t xml:space="preserve">դրամ,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որի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հետ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կապված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անհրաժեշտություն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է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առաջացել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հատկացվող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գումարի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չափով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Վեդի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համայնքի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2024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թ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.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բյուջեում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կատարել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համապատասխան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փոփոխություններ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եկամտային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և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ծախսային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մասերում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>:</w:t>
      </w:r>
    </w:p>
    <w:p w:rsidR="006E67B3" w:rsidRPr="00154E69" w:rsidRDefault="00154E69" w:rsidP="006E67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«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Վեդի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ֆուտբոլային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ակումբ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»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ՀԿ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պահպանման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և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52D9C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գործունեությու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ն</w:t>
      </w:r>
      <w:r w:rsidR="00552D9C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ը բնականոն կերպով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552D9C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շարունակելու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համար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ըստ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ՀԿ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>-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ի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կողմից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ներկայացված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ծախսերի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հմնավորումների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և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հաշվետվությունների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անհրաժեշտ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է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լրացուցիչ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ֆինանսավորում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6.000.000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դրամի չափով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որի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նպատակով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անհրաժեշտ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է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բյուջեում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կատարել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համապատասխան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E67B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փոփոխություն</w:t>
      </w:r>
      <w:r w:rsidR="006E67B3" w:rsidRPr="00154E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C6628F" w:rsidRPr="00154E69" w:rsidRDefault="00C6628F" w:rsidP="00C662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 2023թ.</w:t>
      </w:r>
      <w:r w:rsidR="00154E69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հաստատված և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իրականցվող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սուբվենցիոն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ծրագրերով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կատարված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աշխատանքները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ֆինանսավորելու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նպատակով, անհրաժեշտություն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է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առաջացել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բյուջեում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կատարել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համապատասխան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փոփոխություններ, կատարելով հատկացում վարչական բյուջեից ֆոնդային մաս 24.000.000</w:t>
      </w:r>
      <w:r w:rsidR="00154E69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դրամի չափով:</w:t>
      </w:r>
    </w:p>
    <w:p w:rsidR="00C6628F" w:rsidRPr="00154E69" w:rsidRDefault="00C6628F" w:rsidP="00C662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GHEA Grapalat" w:hAnsi="GHEA Grapalat"/>
          <w:color w:val="4B5C6A"/>
          <w:sz w:val="22"/>
          <w:szCs w:val="22"/>
          <w:lang w:val="hy-AM"/>
        </w:rPr>
      </w:pP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Վեդի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համայնքում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2023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թ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.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հաստատված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և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7976AA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իրականացվող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սուբվենցիոն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ծրագրերով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խմելու ջրագծերի անցկացման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աշխատանքների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համար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պետական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բյուջեից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կատարվել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7976AA" w:rsidRPr="00154E69">
        <w:rPr>
          <w:rFonts w:ascii="GHEA Grapalat" w:hAnsi="GHEA Grapalat"/>
          <w:color w:val="333333"/>
          <w:sz w:val="22"/>
          <w:szCs w:val="22"/>
          <w:lang w:val="hy-AM"/>
        </w:rPr>
        <w:t>է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համապատասխան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ֆինանսավորում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որի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հետ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կապված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անհրաժեշտություն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է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առաջացել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հատկացվող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գումարի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չափով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Վեդի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համայնքի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2024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թ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.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բյուջեում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կատարել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համապատասխան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փոփոխություններ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եկամտային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և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ծախսային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4B5C6A"/>
          <w:sz w:val="22"/>
          <w:szCs w:val="22"/>
          <w:lang w:val="hy-AM"/>
        </w:rPr>
        <w:t>մասերում</w:t>
      </w: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>:</w:t>
      </w:r>
    </w:p>
    <w:p w:rsidR="00FE4403" w:rsidRPr="00154E69" w:rsidRDefault="00965B73" w:rsidP="00975E8F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4B5C6A"/>
          <w:sz w:val="28"/>
          <w:szCs w:val="28"/>
          <w:lang w:val="hy-AM"/>
        </w:rPr>
      </w:pPr>
      <w:r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 xml:space="preserve">        </w:t>
      </w:r>
      <w:r w:rsidR="004B5C9C"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>Առաջացած խնդիրների կարգավորման համար</w:t>
      </w:r>
      <w:r w:rsidR="00F8707F"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 xml:space="preserve">, </w:t>
      </w:r>
      <w:r w:rsidR="004B5C9C"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 xml:space="preserve"> </w:t>
      </w:r>
      <w:r w:rsidR="00F8707F"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>Ձեր հաստատմանն է ներկայացվում 2024թ. բյուջեի անհրաժեշտ փոփոխությունները ըստ առանձին տողերի.</w:t>
      </w:r>
      <w:r w:rsidR="000B3EF4" w:rsidRPr="00154E69">
        <w:rPr>
          <w:rFonts w:ascii="GHEA Grapalat" w:hAnsi="GHEA Grapalat" w:cs="Arial"/>
          <w:b/>
          <w:color w:val="4B5C6A"/>
          <w:sz w:val="28"/>
          <w:szCs w:val="28"/>
          <w:lang w:val="hy-AM"/>
        </w:rPr>
        <w:t xml:space="preserve">    </w:t>
      </w:r>
    </w:p>
    <w:p w:rsidR="00FE4403" w:rsidRPr="00154E69" w:rsidRDefault="000B3EF4" w:rsidP="00FE4403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 w:cs="Arial"/>
          <w:b/>
          <w:color w:val="333333"/>
          <w:sz w:val="26"/>
          <w:szCs w:val="26"/>
          <w:lang w:val="hy-AM"/>
        </w:rPr>
      </w:pPr>
      <w:r w:rsidRPr="00154E69">
        <w:rPr>
          <w:rFonts w:ascii="GHEA Grapalat" w:hAnsi="GHEA Grapalat" w:cs="Arial"/>
          <w:b/>
          <w:color w:val="4B5C6A"/>
          <w:sz w:val="28"/>
          <w:szCs w:val="28"/>
          <w:lang w:val="hy-AM"/>
        </w:rPr>
        <w:t xml:space="preserve">          </w:t>
      </w:r>
      <w:r w:rsidR="00FE4403" w:rsidRPr="00154E69">
        <w:rPr>
          <w:rFonts w:ascii="GHEA Grapalat" w:hAnsi="GHEA Grapalat" w:cs="Arial"/>
          <w:b/>
          <w:color w:val="4B5C6A"/>
          <w:sz w:val="28"/>
          <w:szCs w:val="28"/>
          <w:lang w:val="hy-AM"/>
        </w:rPr>
        <w:t xml:space="preserve">   </w:t>
      </w:r>
      <w:r w:rsidR="00FE4403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Պակասեցնել՝</w:t>
      </w:r>
      <w:r w:rsidR="00FE4403" w:rsidRPr="00154E69">
        <w:rPr>
          <w:rFonts w:ascii="GHEA Grapalat" w:hAnsi="GHEA Grapalat"/>
          <w:b/>
          <w:color w:val="333333"/>
          <w:sz w:val="26"/>
          <w:szCs w:val="26"/>
          <w:lang w:val="hy-AM"/>
        </w:rPr>
        <w:t xml:space="preserve">  </w:t>
      </w:r>
      <w:r w:rsidR="00FE4403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Եկամտային</w:t>
      </w:r>
      <w:r w:rsidR="00FE4403" w:rsidRPr="00154E69">
        <w:rPr>
          <w:rFonts w:ascii="GHEA Grapalat" w:hAnsi="GHEA Grapalat"/>
          <w:b/>
          <w:color w:val="333333"/>
          <w:sz w:val="26"/>
          <w:szCs w:val="26"/>
          <w:lang w:val="hy-AM"/>
        </w:rPr>
        <w:t xml:space="preserve"> </w:t>
      </w:r>
      <w:r w:rsidR="00FE4403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մասի</w:t>
      </w:r>
    </w:p>
    <w:p w:rsidR="00FE4403" w:rsidRPr="00154E69" w:rsidRDefault="00FE4403" w:rsidP="00FE4403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6"/>
          <w:szCs w:val="26"/>
          <w:lang w:val="hy-AM"/>
        </w:rPr>
      </w:pPr>
      <w:r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Օտարումից մուտքերը 24.000.000</w:t>
      </w:r>
      <w:r w:rsidR="00154E69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դրամով, տարեկան ճշտված պլանը սահմանելով 1.476.000.000</w:t>
      </w:r>
      <w:r w:rsidR="00154E69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դրամ:</w:t>
      </w:r>
    </w:p>
    <w:p w:rsidR="00865B0F" w:rsidRPr="00154E69" w:rsidRDefault="006E593C" w:rsidP="00865B0F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GHEA Grapalat" w:hAnsi="GHEA Grapalat"/>
          <w:b/>
          <w:color w:val="333333"/>
          <w:sz w:val="26"/>
          <w:szCs w:val="26"/>
          <w:lang w:val="hy-AM"/>
        </w:rPr>
      </w:pPr>
      <w:r w:rsidRPr="00154E69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  </w:t>
      </w:r>
      <w:r w:rsidR="00975E8F" w:rsidRPr="00154E69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   </w:t>
      </w:r>
      <w:r w:rsidR="002F2E30" w:rsidRPr="00154E69">
        <w:rPr>
          <w:rFonts w:ascii="GHEA Grapalat" w:hAnsi="GHEA Grapalat"/>
          <w:b/>
          <w:color w:val="333333"/>
          <w:sz w:val="28"/>
          <w:szCs w:val="28"/>
          <w:lang w:val="hy-AM"/>
        </w:rPr>
        <w:t xml:space="preserve">          </w:t>
      </w:r>
      <w:r w:rsidR="00865B0F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Ավելացնել՝</w:t>
      </w:r>
      <w:r w:rsidR="00865B0F" w:rsidRPr="00154E69">
        <w:rPr>
          <w:rFonts w:ascii="GHEA Grapalat" w:hAnsi="GHEA Grapalat"/>
          <w:b/>
          <w:color w:val="333333"/>
          <w:sz w:val="26"/>
          <w:szCs w:val="26"/>
          <w:lang w:val="hy-AM"/>
        </w:rPr>
        <w:t xml:space="preserve"> </w:t>
      </w:r>
      <w:r w:rsidR="00AE7A7E" w:rsidRPr="00154E69">
        <w:rPr>
          <w:rFonts w:ascii="GHEA Grapalat" w:hAnsi="GHEA Grapalat"/>
          <w:b/>
          <w:color w:val="333333"/>
          <w:sz w:val="26"/>
          <w:szCs w:val="26"/>
          <w:lang w:val="hy-AM"/>
        </w:rPr>
        <w:t xml:space="preserve"> </w:t>
      </w:r>
      <w:r w:rsidR="00865B0F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Եկամտային</w:t>
      </w:r>
      <w:r w:rsidR="00865B0F" w:rsidRPr="00154E69">
        <w:rPr>
          <w:rFonts w:ascii="GHEA Grapalat" w:hAnsi="GHEA Grapalat"/>
          <w:b/>
          <w:color w:val="333333"/>
          <w:sz w:val="26"/>
          <w:szCs w:val="26"/>
          <w:lang w:val="hy-AM"/>
        </w:rPr>
        <w:t xml:space="preserve"> </w:t>
      </w:r>
      <w:r w:rsidR="00865B0F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մաս</w:t>
      </w:r>
      <w:r w:rsidR="00FE4403" w:rsidRPr="00154E69">
        <w:rPr>
          <w:rFonts w:ascii="GHEA Grapalat" w:hAnsi="GHEA Grapalat" w:cs="Arial"/>
          <w:b/>
          <w:color w:val="333333"/>
          <w:sz w:val="26"/>
          <w:szCs w:val="26"/>
          <w:lang w:val="hy-AM"/>
        </w:rPr>
        <w:t>ի</w:t>
      </w:r>
    </w:p>
    <w:p w:rsidR="00865B0F" w:rsidRPr="00154E69" w:rsidRDefault="00865B0F" w:rsidP="00865B0F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 1/ </w:t>
      </w:r>
      <w:r w:rsidR="001976D7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 </w:t>
      </w:r>
      <w:r w:rsidR="00FE440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Պե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բյուջեից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կապիտալ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ծախսերի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FE440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ֆինանսավորման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տողը</w:t>
      </w:r>
      <w:r w:rsidR="00965B7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/</w:t>
      </w:r>
      <w:r w:rsidR="00965B73" w:rsidRPr="00154E69">
        <w:rPr>
          <w:rFonts w:ascii="GHEA Grapalat" w:hAnsi="GHEA Grapalat" w:cs="Arial"/>
          <w:color w:val="333333"/>
          <w:sz w:val="18"/>
          <w:szCs w:val="18"/>
          <w:lang w:val="hy-AM"/>
        </w:rPr>
        <w:t>սուբվենցիաներ</w:t>
      </w:r>
      <w:r w:rsidR="00965B7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/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734F7" w:rsidRPr="00154E69">
        <w:rPr>
          <w:rFonts w:ascii="GHEA Grapalat" w:hAnsi="GHEA Grapalat"/>
          <w:color w:val="333333"/>
          <w:sz w:val="22"/>
          <w:szCs w:val="22"/>
          <w:lang w:val="hy-AM"/>
        </w:rPr>
        <w:t>194</w:t>
      </w:r>
      <w:r w:rsidR="00C041A5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="00C734F7" w:rsidRPr="00154E69">
        <w:rPr>
          <w:rFonts w:ascii="GHEA Grapalat" w:hAnsi="GHEA Grapalat"/>
          <w:color w:val="333333"/>
          <w:sz w:val="22"/>
          <w:szCs w:val="22"/>
          <w:lang w:val="hy-AM"/>
        </w:rPr>
        <w:t>088</w:t>
      </w:r>
      <w:r w:rsidR="00C041A5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="00C734F7" w:rsidRPr="00154E69">
        <w:rPr>
          <w:rFonts w:ascii="GHEA Grapalat" w:hAnsi="GHEA Grapalat"/>
          <w:color w:val="333333"/>
          <w:sz w:val="22"/>
          <w:szCs w:val="22"/>
          <w:lang w:val="hy-AM"/>
        </w:rPr>
        <w:t>343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734F7" w:rsidRPr="00154E69">
        <w:rPr>
          <w:rFonts w:ascii="GHEA Grapalat" w:hAnsi="GHEA Grapalat"/>
          <w:color w:val="333333"/>
          <w:sz w:val="22"/>
          <w:szCs w:val="22"/>
          <w:lang w:val="hy-AM"/>
        </w:rPr>
        <w:t>494</w:t>
      </w:r>
      <w:r w:rsidR="00BB0098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="00C734F7" w:rsidRPr="00154E69">
        <w:rPr>
          <w:rFonts w:ascii="GHEA Grapalat" w:hAnsi="GHEA Grapalat"/>
          <w:color w:val="333333"/>
          <w:sz w:val="22"/>
          <w:szCs w:val="22"/>
          <w:lang w:val="hy-AM"/>
        </w:rPr>
        <w:t>365</w:t>
      </w:r>
      <w:r w:rsidR="00C06E46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="00C734F7" w:rsidRPr="00154E69">
        <w:rPr>
          <w:rFonts w:ascii="GHEA Grapalat" w:hAnsi="GHEA Grapalat"/>
          <w:color w:val="333333"/>
          <w:sz w:val="22"/>
          <w:szCs w:val="22"/>
          <w:lang w:val="hy-AM"/>
        </w:rPr>
        <w:t>600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FE4403" w:rsidRPr="00154E69" w:rsidRDefault="00FE4403" w:rsidP="00154E69">
      <w:pPr>
        <w:pStyle w:val="a3"/>
        <w:shd w:val="clear" w:color="auto" w:fill="FFFFFF"/>
        <w:spacing w:before="0" w:beforeAutospacing="0" w:afterAutospacing="0" w:line="276" w:lineRule="auto"/>
        <w:ind w:left="6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>2/</w:t>
      </w:r>
      <w:r w:rsidR="001976D7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Այլ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ոչ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հարկային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եկամուները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4.271.326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1976D7" w:rsidRPr="00154E69">
        <w:rPr>
          <w:rFonts w:ascii="GHEA Grapalat" w:hAnsi="GHEA Grapalat"/>
          <w:color w:val="333333"/>
          <w:sz w:val="22"/>
          <w:szCs w:val="22"/>
          <w:lang w:val="hy-AM"/>
        </w:rPr>
        <w:t>4.271.326</w:t>
      </w:r>
      <w:r w:rsidR="00C6628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="00C6628F" w:rsidRPr="00154E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154E69" w:rsidRDefault="001976D7" w:rsidP="001976D7">
      <w:pPr>
        <w:pStyle w:val="a3"/>
        <w:shd w:val="clear" w:color="auto" w:fill="FFFFFF"/>
        <w:spacing w:before="0" w:beforeAutospacing="0" w:afterAutospacing="0" w:line="276" w:lineRule="auto"/>
        <w:ind w:left="705"/>
        <w:jc w:val="both"/>
        <w:rPr>
          <w:rFonts w:ascii="GHEA Grapalat" w:hAnsi="GHEA Grapalat"/>
          <w:b/>
          <w:color w:val="333333"/>
          <w:lang w:val="hy-AM"/>
        </w:rPr>
      </w:pPr>
      <w:r w:rsidRPr="00154E69">
        <w:rPr>
          <w:rFonts w:ascii="GHEA Grapalat" w:hAnsi="GHEA Grapalat" w:cs="Arial"/>
          <w:b/>
          <w:color w:val="333333"/>
          <w:lang w:val="hy-AM"/>
        </w:rPr>
        <w:t>Եկամտային մասում ավելացված գումարը հ</w:t>
      </w:r>
      <w:r w:rsidR="00865B0F" w:rsidRPr="00154E69">
        <w:rPr>
          <w:rFonts w:ascii="GHEA Grapalat" w:hAnsi="GHEA Grapalat" w:cs="Arial"/>
          <w:b/>
          <w:color w:val="333333"/>
          <w:lang w:val="hy-AM"/>
        </w:rPr>
        <w:t>ամապատասխանաբար</w:t>
      </w:r>
      <w:r w:rsidR="00865B0F" w:rsidRPr="00154E69">
        <w:rPr>
          <w:rFonts w:ascii="GHEA Grapalat" w:hAnsi="GHEA Grapalat"/>
          <w:b/>
          <w:color w:val="333333"/>
          <w:lang w:val="hy-AM"/>
        </w:rPr>
        <w:t xml:space="preserve"> </w:t>
      </w:r>
    </w:p>
    <w:p w:rsidR="00154E69" w:rsidRDefault="00154E69" w:rsidP="001976D7">
      <w:pPr>
        <w:pStyle w:val="a3"/>
        <w:shd w:val="clear" w:color="auto" w:fill="FFFFFF"/>
        <w:spacing w:before="0" w:beforeAutospacing="0" w:afterAutospacing="0" w:line="276" w:lineRule="auto"/>
        <w:ind w:left="705"/>
        <w:jc w:val="both"/>
        <w:rPr>
          <w:rFonts w:ascii="GHEA Grapalat" w:hAnsi="GHEA Grapalat"/>
          <w:b/>
          <w:color w:val="333333"/>
          <w:lang w:val="hy-AM"/>
        </w:rPr>
      </w:pPr>
    </w:p>
    <w:p w:rsidR="00154E69" w:rsidRDefault="00154E69" w:rsidP="001976D7">
      <w:pPr>
        <w:pStyle w:val="a3"/>
        <w:shd w:val="clear" w:color="auto" w:fill="FFFFFF"/>
        <w:spacing w:before="0" w:beforeAutospacing="0" w:afterAutospacing="0" w:line="276" w:lineRule="auto"/>
        <w:ind w:left="705"/>
        <w:jc w:val="both"/>
        <w:rPr>
          <w:rFonts w:ascii="GHEA Grapalat" w:hAnsi="GHEA Grapalat"/>
          <w:b/>
          <w:color w:val="333333"/>
          <w:lang w:val="hy-AM"/>
        </w:rPr>
      </w:pPr>
    </w:p>
    <w:p w:rsidR="00865B0F" w:rsidRPr="00154E69" w:rsidRDefault="00865B0F" w:rsidP="001976D7">
      <w:pPr>
        <w:pStyle w:val="a3"/>
        <w:shd w:val="clear" w:color="auto" w:fill="FFFFFF"/>
        <w:spacing w:before="0" w:beforeAutospacing="0" w:afterAutospacing="0" w:line="276" w:lineRule="auto"/>
        <w:ind w:left="705"/>
        <w:jc w:val="both"/>
        <w:rPr>
          <w:rFonts w:ascii="GHEA Grapalat" w:hAnsi="GHEA Grapalat"/>
          <w:b/>
          <w:color w:val="333333"/>
          <w:lang w:val="hy-AM"/>
        </w:rPr>
      </w:pPr>
      <w:bookmarkStart w:id="0" w:name="_GoBack"/>
      <w:bookmarkEnd w:id="0"/>
      <w:r w:rsidRPr="00154E69">
        <w:rPr>
          <w:rFonts w:ascii="GHEA Grapalat" w:hAnsi="GHEA Grapalat" w:cs="Arial"/>
          <w:b/>
          <w:color w:val="333333"/>
          <w:lang w:val="hy-AM"/>
        </w:rPr>
        <w:t>ավելացնել՝</w:t>
      </w:r>
      <w:r w:rsidRPr="00154E69">
        <w:rPr>
          <w:rFonts w:ascii="GHEA Grapalat" w:hAnsi="GHEA Grapalat"/>
          <w:b/>
          <w:color w:val="333333"/>
          <w:lang w:val="hy-AM"/>
        </w:rPr>
        <w:t xml:space="preserve">   </w:t>
      </w:r>
      <w:r w:rsidR="001976D7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lang w:val="hy-AM"/>
        </w:rPr>
        <w:t>Ծախսային</w:t>
      </w:r>
      <w:r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lang w:val="hy-AM"/>
        </w:rPr>
        <w:t>մասի</w:t>
      </w:r>
      <w:r w:rsidRPr="00154E69">
        <w:rPr>
          <w:rFonts w:ascii="GHEA Grapalat" w:hAnsi="GHEA Grapalat"/>
          <w:b/>
          <w:color w:val="333333"/>
          <w:lang w:val="hy-AM"/>
        </w:rPr>
        <w:t xml:space="preserve">  /</w:t>
      </w:r>
      <w:r w:rsidRPr="00154E69">
        <w:rPr>
          <w:rFonts w:ascii="GHEA Grapalat" w:hAnsi="GHEA Grapalat" w:cs="Arial"/>
          <w:b/>
          <w:color w:val="333333"/>
          <w:lang w:val="hy-AM"/>
        </w:rPr>
        <w:t>ֆոնդային</w:t>
      </w:r>
      <w:r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lang w:val="hy-AM"/>
        </w:rPr>
        <w:t>բյուջե</w:t>
      </w:r>
      <w:r w:rsidRPr="00154E69">
        <w:rPr>
          <w:rFonts w:ascii="GHEA Grapalat" w:hAnsi="GHEA Grapalat"/>
          <w:b/>
          <w:color w:val="333333"/>
          <w:lang w:val="hy-AM"/>
        </w:rPr>
        <w:t>/</w:t>
      </w:r>
    </w:p>
    <w:p w:rsidR="00FE4403" w:rsidRPr="00154E69" w:rsidRDefault="001976D7" w:rsidP="00154E69">
      <w:pPr>
        <w:pStyle w:val="a3"/>
        <w:shd w:val="clear" w:color="auto" w:fill="FFFFFF"/>
        <w:spacing w:before="0" w:beforeAutospacing="0" w:afterAutospacing="0" w:line="276" w:lineRule="auto"/>
        <w:ind w:left="426" w:hanging="426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b/>
          <w:color w:val="333333"/>
          <w:sz w:val="22"/>
          <w:szCs w:val="22"/>
          <w:lang w:val="hy-AM"/>
        </w:rPr>
        <w:t xml:space="preserve">     </w:t>
      </w:r>
      <w:r w:rsidR="003B6CEF" w:rsidRPr="00154E69">
        <w:rPr>
          <w:rFonts w:ascii="GHEA Grapalat" w:hAnsi="GHEA Grapalat"/>
          <w:b/>
          <w:color w:val="333333"/>
          <w:sz w:val="22"/>
          <w:szCs w:val="22"/>
          <w:lang w:val="hy-AM"/>
        </w:rPr>
        <w:t xml:space="preserve">  </w:t>
      </w:r>
      <w:r w:rsidR="00965B73"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>ա</w:t>
      </w:r>
      <w:r w:rsidR="002F2E30" w:rsidRPr="00154E69">
        <w:rPr>
          <w:rFonts w:ascii="GHEA Grapalat" w:hAnsi="GHEA Grapalat"/>
          <w:b/>
          <w:color w:val="333333"/>
          <w:sz w:val="22"/>
          <w:szCs w:val="22"/>
          <w:lang w:val="hy-AM"/>
        </w:rPr>
        <w:t>/</w:t>
      </w:r>
      <w:r w:rsidR="002F2E30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Ջրամատակարարում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ծախսային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ծրագրի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5112/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շենք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շին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կառուցում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/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հոդվածը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194.088.343</w:t>
      </w:r>
      <w:r w:rsidR="00154E69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="00BB0098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267577874</w:t>
      </w:r>
      <w:r w:rsidR="00154E69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691FAE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="00691FAE" w:rsidRPr="00154E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1976D7" w:rsidRPr="00154E69" w:rsidRDefault="001976D7" w:rsidP="001976D7">
      <w:pPr>
        <w:pStyle w:val="a3"/>
        <w:shd w:val="clear" w:color="auto" w:fill="FFFFFF"/>
        <w:spacing w:before="0" w:beforeAutospacing="0" w:afterAutospacing="0" w:line="276" w:lineRule="auto"/>
        <w:ind w:left="705"/>
        <w:jc w:val="both"/>
        <w:rPr>
          <w:rFonts w:ascii="GHEA Grapalat" w:hAnsi="GHEA Grapalat"/>
          <w:b/>
          <w:color w:val="333333"/>
          <w:lang w:val="hy-AM"/>
        </w:rPr>
      </w:pPr>
      <w:r w:rsidRPr="00154E69">
        <w:rPr>
          <w:rFonts w:ascii="GHEA Grapalat" w:hAnsi="GHEA Grapalat" w:cs="Arial"/>
          <w:b/>
          <w:color w:val="333333"/>
          <w:lang w:val="hy-AM"/>
        </w:rPr>
        <w:t>Ծախսային</w:t>
      </w:r>
      <w:r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lang w:val="hy-AM"/>
        </w:rPr>
        <w:t>մասի</w:t>
      </w:r>
      <w:r w:rsidRPr="00154E69">
        <w:rPr>
          <w:rFonts w:ascii="GHEA Grapalat" w:hAnsi="GHEA Grapalat"/>
          <w:b/>
          <w:color w:val="333333"/>
          <w:lang w:val="hy-AM"/>
        </w:rPr>
        <w:t xml:space="preserve">  /</w:t>
      </w:r>
      <w:r w:rsidRPr="00154E69">
        <w:rPr>
          <w:rFonts w:ascii="GHEA Grapalat" w:hAnsi="GHEA Grapalat" w:cs="Arial"/>
          <w:b/>
          <w:color w:val="333333"/>
          <w:lang w:val="hy-AM"/>
        </w:rPr>
        <w:t>վարչական</w:t>
      </w:r>
      <w:r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Pr="00154E69">
        <w:rPr>
          <w:rFonts w:ascii="GHEA Grapalat" w:hAnsi="GHEA Grapalat" w:cs="Arial"/>
          <w:b/>
          <w:color w:val="333333"/>
          <w:lang w:val="hy-AM"/>
        </w:rPr>
        <w:t>բյուջե</w:t>
      </w:r>
      <w:r w:rsidRPr="00154E69">
        <w:rPr>
          <w:rFonts w:ascii="GHEA Grapalat" w:hAnsi="GHEA Grapalat"/>
          <w:b/>
          <w:color w:val="333333"/>
          <w:lang w:val="hy-AM"/>
        </w:rPr>
        <w:t>/</w:t>
      </w:r>
    </w:p>
    <w:p w:rsidR="00267EC4" w:rsidRPr="00154E69" w:rsidRDefault="001976D7" w:rsidP="00154E69">
      <w:pPr>
        <w:pStyle w:val="a3"/>
        <w:shd w:val="clear" w:color="auto" w:fill="FFFFFF"/>
        <w:spacing w:before="0" w:beforeAutospacing="0" w:afterAutospacing="0" w:line="276" w:lineRule="auto"/>
        <w:ind w:left="426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>բ/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Գյուղատնտեսություն</w:t>
      </w:r>
      <w:r w:rsidR="00865B0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/ </w:t>
      </w:r>
      <w:r w:rsidR="00865B0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ծախսային</w:t>
      </w:r>
      <w:r w:rsidR="00865B0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865B0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ծրագրի</w:t>
      </w:r>
      <w:r w:rsidR="00865B0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4729</w:t>
      </w:r>
      <w:r w:rsidR="00865B0F" w:rsidRPr="00154E69">
        <w:rPr>
          <w:rFonts w:ascii="GHEA Grapalat" w:hAnsi="GHEA Grapalat"/>
          <w:color w:val="333333"/>
          <w:sz w:val="22"/>
          <w:szCs w:val="22"/>
          <w:lang w:val="hy-AM"/>
        </w:rPr>
        <w:t>/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այլ. Նպաստներ բյուջեից</w:t>
      </w:r>
      <w:r w:rsidR="00865B0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/ </w:t>
      </w:r>
      <w:r w:rsidR="00865B0F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հոդվածը</w:t>
      </w:r>
      <w:r w:rsidR="00865B0F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                                4.271.326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4.271.326</w:t>
      </w:r>
      <w:r w:rsidR="00154E69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267EC4" w:rsidRPr="00154E69" w:rsidRDefault="00267EC4" w:rsidP="00267EC4">
      <w:pPr>
        <w:pStyle w:val="a3"/>
        <w:shd w:val="clear" w:color="auto" w:fill="FFFFFF"/>
        <w:spacing w:before="0" w:beforeAutospacing="0" w:after="150" w:afterAutospacing="0" w:line="360" w:lineRule="auto"/>
        <w:ind w:left="420"/>
        <w:jc w:val="both"/>
        <w:textAlignment w:val="baseline"/>
        <w:rPr>
          <w:rFonts w:ascii="GHEA Grapalat" w:hAnsi="GHEA Grapalat"/>
          <w:b/>
          <w:color w:val="333333"/>
          <w:lang w:val="hy-AM"/>
        </w:rPr>
      </w:pPr>
      <w:r w:rsidRPr="00154E69">
        <w:rPr>
          <w:rFonts w:ascii="GHEA Grapalat" w:hAnsi="GHEA Grapalat"/>
          <w:color w:val="4B5C6A"/>
          <w:sz w:val="22"/>
          <w:szCs w:val="22"/>
          <w:lang w:val="hy-AM"/>
        </w:rPr>
        <w:t xml:space="preserve">       </w:t>
      </w:r>
      <w:r w:rsidRPr="00154E69">
        <w:rPr>
          <w:rFonts w:ascii="GHEA Grapalat" w:hAnsi="GHEA Grapalat"/>
          <w:b/>
          <w:color w:val="333333"/>
          <w:sz w:val="22"/>
          <w:szCs w:val="22"/>
          <w:lang w:val="hy-AM"/>
        </w:rPr>
        <w:t xml:space="preserve">                     </w:t>
      </w:r>
      <w:r w:rsidRPr="00154E69">
        <w:rPr>
          <w:rFonts w:ascii="GHEA Grapalat" w:hAnsi="GHEA Grapalat" w:cs="Arial"/>
          <w:b/>
          <w:color w:val="333333"/>
          <w:lang w:val="hy-AM"/>
        </w:rPr>
        <w:t>Պակասեցնել՝</w:t>
      </w:r>
      <w:r w:rsidRPr="00154E69">
        <w:rPr>
          <w:rFonts w:ascii="GHEA Grapalat" w:hAnsi="GHEA Grapalat"/>
          <w:b/>
          <w:color w:val="333333"/>
          <w:lang w:val="hy-AM"/>
        </w:rPr>
        <w:t xml:space="preserve"> </w:t>
      </w:r>
    </w:p>
    <w:p w:rsidR="00267EC4" w:rsidRPr="00154E69" w:rsidRDefault="00267EC4" w:rsidP="00267EC4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 1/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Վարչական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բյուջեի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պահուստային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ֆոնդը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30,000,000</w:t>
      </w:r>
      <w:r w:rsidR="00154E69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սահմանելով 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15.950.000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ՀՀ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267EC4" w:rsidRPr="00154E69" w:rsidRDefault="00267EC4" w:rsidP="00267EC4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b/>
          <w:color w:val="333333"/>
          <w:lang w:val="hy-AM"/>
        </w:rPr>
      </w:pPr>
      <w:r w:rsidRPr="00154E69">
        <w:rPr>
          <w:rFonts w:ascii="GHEA Grapalat" w:hAnsi="GHEA Grapalat"/>
          <w:b/>
          <w:color w:val="333333"/>
          <w:lang w:val="hy-AM"/>
        </w:rPr>
        <w:t xml:space="preserve">  </w:t>
      </w:r>
      <w:r w:rsidR="001976D7" w:rsidRPr="00154E69">
        <w:rPr>
          <w:rFonts w:ascii="GHEA Grapalat" w:hAnsi="GHEA Grapalat"/>
          <w:b/>
          <w:color w:val="333333"/>
          <w:lang w:val="hy-AM"/>
        </w:rPr>
        <w:t xml:space="preserve">                  </w:t>
      </w:r>
      <w:r w:rsidR="001976D7" w:rsidRPr="00154E69">
        <w:rPr>
          <w:rFonts w:ascii="GHEA Grapalat" w:hAnsi="GHEA Grapalat" w:cs="Arial"/>
          <w:b/>
          <w:color w:val="333333"/>
          <w:lang w:val="hy-AM"/>
        </w:rPr>
        <w:t>Որից՝</w:t>
      </w:r>
    </w:p>
    <w:p w:rsidR="00FE4403" w:rsidRPr="00154E69" w:rsidRDefault="00267EC4" w:rsidP="00267EC4">
      <w:pPr>
        <w:pStyle w:val="a3"/>
        <w:shd w:val="clear" w:color="auto" w:fill="FFFFFF"/>
        <w:spacing w:before="0" w:beforeAutospacing="0" w:afterAutospacing="0" w:line="276" w:lineRule="auto"/>
        <w:ind w:left="426" w:hanging="426"/>
        <w:jc w:val="both"/>
        <w:rPr>
          <w:rFonts w:ascii="GHEA Grapalat" w:hAnsi="GHEA Grapalat" w:cs="Arial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</w:t>
      </w:r>
      <w:r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>ա</w:t>
      </w:r>
      <w:r w:rsidRPr="00154E69">
        <w:rPr>
          <w:rFonts w:ascii="GHEA Grapalat" w:hAnsi="GHEA Grapalat"/>
          <w:b/>
          <w:color w:val="333333"/>
          <w:sz w:val="22"/>
          <w:szCs w:val="22"/>
          <w:lang w:val="hy-AM"/>
        </w:rPr>
        <w:t xml:space="preserve">/ </w:t>
      </w:r>
      <w:r w:rsidR="00FE440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  </w:t>
      </w:r>
      <w:r w:rsidR="001976D7" w:rsidRPr="00154E69">
        <w:rPr>
          <w:rFonts w:ascii="GHEA Grapalat" w:hAnsi="GHEA Grapalat"/>
          <w:color w:val="333333"/>
          <w:sz w:val="22"/>
          <w:szCs w:val="22"/>
          <w:lang w:val="hy-AM"/>
        </w:rPr>
        <w:t>24</w:t>
      </w:r>
      <w:r w:rsidR="00FE4403" w:rsidRPr="00154E69">
        <w:rPr>
          <w:rFonts w:ascii="GHEA Grapalat" w:hAnsi="GHEA Grapalat"/>
          <w:color w:val="333333"/>
          <w:sz w:val="22"/>
          <w:szCs w:val="22"/>
          <w:lang w:val="hy-AM"/>
        </w:rPr>
        <w:t>.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000.000</w:t>
      </w:r>
      <w:r w:rsidR="00154E69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կատարել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բյուջեի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վարչական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FE4403"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մասի պահուստային ֆոնդից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հատկացում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FE4403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ֆոնդային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մաս</w:t>
      </w:r>
    </w:p>
    <w:p w:rsidR="00267EC4" w:rsidRPr="00154E69" w:rsidRDefault="00FE4403" w:rsidP="00FE4403">
      <w:pPr>
        <w:pStyle w:val="a3"/>
        <w:shd w:val="clear" w:color="auto" w:fill="FFFFFF"/>
        <w:spacing w:before="0" w:beforeAutospacing="0" w:afterAutospacing="0" w:line="276" w:lineRule="auto"/>
        <w:ind w:left="426" w:hanging="426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 xml:space="preserve">   </w:t>
      </w:r>
      <w:r w:rsidRPr="00154E69">
        <w:rPr>
          <w:rFonts w:ascii="GHEA Grapalat" w:hAnsi="GHEA Grapalat" w:cs="Arial"/>
          <w:b/>
          <w:color w:val="333333"/>
          <w:sz w:val="22"/>
          <w:szCs w:val="22"/>
          <w:lang w:val="hy-AM"/>
        </w:rPr>
        <w:t>բ/</w:t>
      </w:r>
      <w:r w:rsidR="00267EC4"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>6.000.000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ավելացնել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Հանգիստ ,մշակույթ և կրոն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ծախսային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ծրագրի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4819/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նվիրատվություն շահույթ չհետապնդող կազմակերպություններին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/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հոդվածին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,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տարեկան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ճշտված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պլանը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սահմանելով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26.000.000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ՀՀ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154E69">
        <w:rPr>
          <w:rFonts w:ascii="GHEA Grapalat" w:hAnsi="GHEA Grapalat" w:cs="Arial"/>
          <w:color w:val="333333"/>
          <w:sz w:val="22"/>
          <w:szCs w:val="22"/>
          <w:lang w:val="hy-AM"/>
        </w:rPr>
        <w:t>դրամ</w:t>
      </w: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: </w:t>
      </w:r>
    </w:p>
    <w:p w:rsidR="00267EC4" w:rsidRPr="00154E69" w:rsidRDefault="00267EC4" w:rsidP="00267EC4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154E69">
        <w:rPr>
          <w:rFonts w:ascii="GHEA Grapalat" w:hAnsi="GHEA Grapalat"/>
          <w:color w:val="333333"/>
          <w:sz w:val="22"/>
          <w:szCs w:val="22"/>
          <w:lang w:val="hy-AM"/>
        </w:rPr>
        <w:t xml:space="preserve">  </w:t>
      </w:r>
    </w:p>
    <w:p w:rsidR="003B6CEF" w:rsidRPr="00154E69" w:rsidRDefault="00F62FBF" w:rsidP="00965B73">
      <w:pPr>
        <w:pStyle w:val="a3"/>
        <w:shd w:val="clear" w:color="auto" w:fill="FFFFFF"/>
        <w:spacing w:before="0" w:beforeAutospacing="0" w:afterAutospacing="0" w:line="276" w:lineRule="auto"/>
        <w:ind w:left="284" w:hanging="284"/>
        <w:jc w:val="both"/>
        <w:rPr>
          <w:rStyle w:val="a4"/>
          <w:rFonts w:ascii="GHEA Grapalat" w:hAnsi="GHEA Grapalat"/>
          <w:bCs w:val="0"/>
          <w:color w:val="333333"/>
          <w:lang w:val="hy-AM"/>
        </w:rPr>
      </w:pPr>
      <w:r w:rsidRPr="00154E69">
        <w:rPr>
          <w:rFonts w:ascii="GHEA Grapalat" w:hAnsi="GHEA Grapalat"/>
          <w:b/>
          <w:color w:val="333333"/>
          <w:lang w:val="hy-AM"/>
        </w:rPr>
        <w:t xml:space="preserve"> 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Կատարված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փոփոխություններից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հետո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831EE0" w:rsidRPr="00154E69">
        <w:rPr>
          <w:rFonts w:ascii="GHEA Grapalat" w:hAnsi="GHEA Grapalat" w:cs="Arial"/>
          <w:b/>
          <w:color w:val="333333"/>
          <w:lang w:val="hy-AM"/>
        </w:rPr>
        <w:t>վ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արչական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բյուջեի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պահուստային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ֆոնդը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սահմանել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 </w:t>
      </w:r>
      <w:r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C6628F" w:rsidRPr="00154E69">
        <w:rPr>
          <w:rFonts w:ascii="GHEA Grapalat" w:hAnsi="GHEA Grapalat"/>
          <w:b/>
          <w:color w:val="333333"/>
          <w:lang w:val="hy-AM"/>
        </w:rPr>
        <w:t>1</w:t>
      </w:r>
      <w:r w:rsidR="00975E8F" w:rsidRPr="00154E69">
        <w:rPr>
          <w:rFonts w:ascii="GHEA Grapalat" w:hAnsi="GHEA Grapalat"/>
          <w:b/>
          <w:color w:val="333333"/>
          <w:lang w:val="hy-AM"/>
        </w:rPr>
        <w:t>5</w:t>
      </w:r>
      <w:r w:rsidR="00B4083F" w:rsidRPr="00154E69">
        <w:rPr>
          <w:rFonts w:ascii="GHEA Grapalat" w:hAnsi="GHEA Grapalat"/>
          <w:b/>
          <w:color w:val="333333"/>
          <w:lang w:val="hy-AM"/>
        </w:rPr>
        <w:t>.9</w:t>
      </w:r>
      <w:r w:rsidR="00FF6CBF" w:rsidRPr="00154E69">
        <w:rPr>
          <w:rFonts w:ascii="GHEA Grapalat" w:hAnsi="GHEA Grapalat"/>
          <w:b/>
          <w:color w:val="333333"/>
          <w:lang w:val="hy-AM"/>
        </w:rPr>
        <w:t>5</w:t>
      </w:r>
      <w:r w:rsidR="002700C3" w:rsidRPr="00154E69">
        <w:rPr>
          <w:rFonts w:ascii="GHEA Grapalat" w:hAnsi="GHEA Grapalat"/>
          <w:b/>
          <w:color w:val="333333"/>
          <w:lang w:val="hy-AM"/>
        </w:rPr>
        <w:t>0</w:t>
      </w:r>
      <w:r w:rsidR="006108BA" w:rsidRPr="00154E69">
        <w:rPr>
          <w:rFonts w:ascii="GHEA Grapalat" w:hAnsi="GHEA Grapalat"/>
          <w:b/>
          <w:color w:val="333333"/>
          <w:lang w:val="hy-AM"/>
        </w:rPr>
        <w:t>.000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ՀՀ</w:t>
      </w:r>
      <w:r w:rsidR="002700C3" w:rsidRPr="00154E69">
        <w:rPr>
          <w:rFonts w:ascii="GHEA Grapalat" w:hAnsi="GHEA Grapalat"/>
          <w:b/>
          <w:color w:val="333333"/>
          <w:lang w:val="hy-AM"/>
        </w:rPr>
        <w:t xml:space="preserve"> </w:t>
      </w:r>
      <w:r w:rsidR="002700C3" w:rsidRPr="00154E69">
        <w:rPr>
          <w:rFonts w:ascii="GHEA Grapalat" w:hAnsi="GHEA Grapalat" w:cs="Arial"/>
          <w:b/>
          <w:color w:val="333333"/>
          <w:lang w:val="hy-AM"/>
        </w:rPr>
        <w:t>դրամ</w:t>
      </w:r>
      <w:r w:rsidR="002700C3" w:rsidRPr="00154E69">
        <w:rPr>
          <w:rFonts w:ascii="GHEA Grapalat" w:hAnsi="GHEA Grapalat"/>
          <w:b/>
          <w:color w:val="333333"/>
          <w:lang w:val="hy-AM"/>
        </w:rPr>
        <w:t>:</w:t>
      </w:r>
      <w:r w:rsidR="00965B73" w:rsidRPr="00154E69">
        <w:rPr>
          <w:rFonts w:ascii="GHEA Grapalat" w:hAnsi="GHEA Grapalat" w:cs="Courier New"/>
          <w:b/>
          <w:color w:val="4B5C6A"/>
          <w:lang w:val="hy-AM"/>
        </w:rPr>
        <w:t xml:space="preserve">                               </w:t>
      </w:r>
      <w:r w:rsidR="00BB4DD0" w:rsidRPr="00154E69">
        <w:rPr>
          <w:rStyle w:val="a4"/>
          <w:rFonts w:ascii="GHEA Grapalat" w:hAnsi="GHEA Grapalat" w:cs="Sylfaen"/>
          <w:color w:val="000000"/>
          <w:sz w:val="22"/>
          <w:szCs w:val="22"/>
          <w:lang w:val="hy-AM"/>
        </w:rPr>
        <w:t xml:space="preserve">        </w:t>
      </w:r>
      <w:r w:rsidR="00275444" w:rsidRPr="00154E69">
        <w:rPr>
          <w:rStyle w:val="a4"/>
          <w:rFonts w:ascii="GHEA Grapalat" w:hAnsi="GHEA Grapalat" w:cs="Sylfaen"/>
          <w:color w:val="000000"/>
          <w:sz w:val="22"/>
          <w:szCs w:val="22"/>
          <w:lang w:val="hy-AM"/>
        </w:rPr>
        <w:t xml:space="preserve">   </w:t>
      </w:r>
      <w:r w:rsidR="00BB4DD0" w:rsidRPr="00154E69">
        <w:rPr>
          <w:rStyle w:val="a4"/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D20B9E" w:rsidRPr="00154E69">
        <w:rPr>
          <w:rStyle w:val="a4"/>
          <w:rFonts w:ascii="GHEA Grapalat" w:hAnsi="GHEA Grapalat" w:cs="Sylfaen"/>
          <w:color w:val="000000"/>
          <w:sz w:val="22"/>
          <w:szCs w:val="22"/>
          <w:lang w:val="hy-AM"/>
        </w:rPr>
        <w:t xml:space="preserve">    </w:t>
      </w:r>
      <w:r w:rsidR="00BB4DD0" w:rsidRPr="00154E69">
        <w:rPr>
          <w:rStyle w:val="a4"/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</w:p>
    <w:p w:rsidR="00FE4403" w:rsidRPr="00154E69" w:rsidRDefault="006108BA" w:rsidP="002F2E30">
      <w:pPr>
        <w:pStyle w:val="a3"/>
        <w:rPr>
          <w:rStyle w:val="a4"/>
          <w:rFonts w:ascii="GHEA Grapalat" w:hAnsi="GHEA Grapalat" w:cs="Sylfaen"/>
          <w:color w:val="000000"/>
          <w:lang w:val="hy-AM"/>
        </w:rPr>
      </w:pPr>
      <w:r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</w:p>
    <w:p w:rsidR="006E48C6" w:rsidRPr="00154E69" w:rsidRDefault="006108BA" w:rsidP="002F2E30">
      <w:pPr>
        <w:pStyle w:val="a3"/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</w:pPr>
      <w:r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154E69">
        <w:rPr>
          <w:rStyle w:val="a4"/>
          <w:rFonts w:ascii="GHEA Grapalat" w:hAnsi="GHEA Grapalat" w:cs="Arial"/>
          <w:color w:val="000000"/>
          <w:lang w:val="hy-AM"/>
        </w:rPr>
        <w:t>Ֆինանսատնտեսագիտական</w:t>
      </w:r>
      <w:r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154E69">
        <w:rPr>
          <w:rStyle w:val="a4"/>
          <w:rFonts w:ascii="GHEA Grapalat" w:hAnsi="GHEA Grapalat" w:cs="Arial"/>
          <w:color w:val="000000"/>
          <w:lang w:val="hy-AM"/>
        </w:rPr>
        <w:t>և</w:t>
      </w:r>
      <w:r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154E69">
        <w:rPr>
          <w:rStyle w:val="a4"/>
          <w:rFonts w:ascii="GHEA Grapalat" w:hAnsi="GHEA Grapalat" w:cs="Arial"/>
          <w:color w:val="000000"/>
          <w:lang w:val="hy-AM"/>
        </w:rPr>
        <w:t>գնումների</w:t>
      </w:r>
      <w:r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154E69">
        <w:rPr>
          <w:rStyle w:val="a4"/>
          <w:rFonts w:ascii="GHEA Grapalat" w:hAnsi="GHEA Grapalat" w:cs="Arial"/>
          <w:color w:val="000000"/>
          <w:lang w:val="hy-AM"/>
        </w:rPr>
        <w:t>բաժնի</w:t>
      </w:r>
      <w:r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Pr="00154E69">
        <w:rPr>
          <w:rStyle w:val="a4"/>
          <w:rFonts w:ascii="GHEA Grapalat" w:hAnsi="GHEA Grapalat" w:cs="Arial"/>
          <w:color w:val="000000"/>
          <w:lang w:val="hy-AM"/>
        </w:rPr>
        <w:t>պետ՝</w:t>
      </w:r>
      <w:r w:rsidR="00BB4DD0" w:rsidRPr="00154E69">
        <w:rPr>
          <w:rStyle w:val="a4"/>
          <w:rFonts w:ascii="GHEA Grapalat" w:hAnsi="GHEA Grapalat" w:cs="Sylfaen"/>
          <w:color w:val="000000"/>
          <w:lang w:val="hy-AM"/>
        </w:rPr>
        <w:t xml:space="preserve">        </w:t>
      </w:r>
      <w:r w:rsidR="003F399E" w:rsidRPr="00154E69">
        <w:rPr>
          <w:rStyle w:val="a4"/>
          <w:rFonts w:ascii="GHEA Grapalat" w:hAnsi="GHEA Grapalat" w:cs="Sylfaen"/>
          <w:color w:val="000000"/>
          <w:lang w:val="hy-AM"/>
        </w:rPr>
        <w:t xml:space="preserve">   </w:t>
      </w:r>
      <w:r w:rsidR="00975E8F" w:rsidRPr="00154E69">
        <w:rPr>
          <w:rStyle w:val="a4"/>
          <w:rFonts w:ascii="GHEA Grapalat" w:hAnsi="GHEA Grapalat" w:cs="Sylfaen"/>
          <w:color w:val="000000"/>
          <w:lang w:val="hy-AM"/>
        </w:rPr>
        <w:t xml:space="preserve">      </w:t>
      </w:r>
      <w:r w:rsidR="00BB4DD0" w:rsidRPr="00154E69">
        <w:rPr>
          <w:rStyle w:val="a4"/>
          <w:rFonts w:ascii="GHEA Grapalat" w:hAnsi="GHEA Grapalat" w:cs="Sylfaen"/>
          <w:color w:val="000000"/>
          <w:lang w:val="hy-AM"/>
        </w:rPr>
        <w:t xml:space="preserve"> </w:t>
      </w:r>
      <w:r w:rsidR="00BB4DD0" w:rsidRPr="00154E69">
        <w:rPr>
          <w:rStyle w:val="a4"/>
          <w:rFonts w:ascii="GHEA Grapalat" w:hAnsi="GHEA Grapalat" w:cs="Arial"/>
          <w:color w:val="000000"/>
          <w:lang w:val="hy-AM"/>
        </w:rPr>
        <w:t>Ա</w:t>
      </w:r>
      <w:r w:rsidR="00BB4DD0" w:rsidRPr="00154E69">
        <w:rPr>
          <w:rStyle w:val="a4"/>
          <w:rFonts w:ascii="GHEA Grapalat" w:hAnsi="GHEA Grapalat" w:cs="Sylfaen"/>
          <w:color w:val="000000"/>
          <w:lang w:val="hy-AM"/>
        </w:rPr>
        <w:t xml:space="preserve">. </w:t>
      </w:r>
      <w:r w:rsidR="00BB4DD0" w:rsidRPr="00154E69">
        <w:rPr>
          <w:rStyle w:val="a4"/>
          <w:rFonts w:ascii="GHEA Grapalat" w:hAnsi="GHEA Grapalat" w:cs="Arial"/>
          <w:color w:val="000000"/>
          <w:lang w:val="hy-AM"/>
        </w:rPr>
        <w:t>Ա</w:t>
      </w:r>
      <w:r w:rsidR="005A35F5" w:rsidRPr="00154E69">
        <w:rPr>
          <w:rStyle w:val="a4"/>
          <w:rFonts w:ascii="GHEA Grapalat" w:hAnsi="GHEA Grapalat" w:cs="Arial"/>
          <w:color w:val="000000"/>
          <w:lang w:val="hy-AM"/>
        </w:rPr>
        <w:t>վե</w:t>
      </w:r>
      <w:r w:rsidRPr="00154E69">
        <w:rPr>
          <w:rStyle w:val="a4"/>
          <w:rFonts w:ascii="GHEA Grapalat" w:hAnsi="GHEA Grapalat" w:cs="Arial"/>
          <w:color w:val="000000"/>
          <w:lang w:val="hy-AM"/>
        </w:rPr>
        <w:t>տիսյան</w:t>
      </w:r>
    </w:p>
    <w:sectPr w:rsidR="006E48C6" w:rsidRPr="00154E69" w:rsidSect="00154E69">
      <w:pgSz w:w="11906" w:h="16838"/>
      <w:pgMar w:top="426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EE3"/>
    <w:multiLevelType w:val="hybridMultilevel"/>
    <w:tmpl w:val="2968E612"/>
    <w:lvl w:ilvl="0" w:tplc="5D6E9B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9C9348B"/>
    <w:multiLevelType w:val="hybridMultilevel"/>
    <w:tmpl w:val="3BEAD716"/>
    <w:lvl w:ilvl="0" w:tplc="9DCE58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4D0759"/>
    <w:multiLevelType w:val="hybridMultilevel"/>
    <w:tmpl w:val="2D3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C3308"/>
    <w:multiLevelType w:val="hybridMultilevel"/>
    <w:tmpl w:val="068CA83A"/>
    <w:lvl w:ilvl="0" w:tplc="F084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1915BE"/>
    <w:multiLevelType w:val="hybridMultilevel"/>
    <w:tmpl w:val="6DA84B42"/>
    <w:lvl w:ilvl="0" w:tplc="B32C44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ED1AAF"/>
    <w:multiLevelType w:val="hybridMultilevel"/>
    <w:tmpl w:val="F92235E8"/>
    <w:lvl w:ilvl="0" w:tplc="A1607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A54"/>
    <w:rsid w:val="00001E7E"/>
    <w:rsid w:val="00040232"/>
    <w:rsid w:val="000529FA"/>
    <w:rsid w:val="00053491"/>
    <w:rsid w:val="00070547"/>
    <w:rsid w:val="00073454"/>
    <w:rsid w:val="000914C0"/>
    <w:rsid w:val="00095611"/>
    <w:rsid w:val="00096CEB"/>
    <w:rsid w:val="000A200C"/>
    <w:rsid w:val="000B3B44"/>
    <w:rsid w:val="000B3EF4"/>
    <w:rsid w:val="000C6EA4"/>
    <w:rsid w:val="001108E1"/>
    <w:rsid w:val="00131723"/>
    <w:rsid w:val="00132AA6"/>
    <w:rsid w:val="0014108F"/>
    <w:rsid w:val="00143665"/>
    <w:rsid w:val="00154E69"/>
    <w:rsid w:val="00156ACA"/>
    <w:rsid w:val="00177A95"/>
    <w:rsid w:val="00195CB5"/>
    <w:rsid w:val="001976D7"/>
    <w:rsid w:val="001C627B"/>
    <w:rsid w:val="001D4482"/>
    <w:rsid w:val="002015F6"/>
    <w:rsid w:val="00216804"/>
    <w:rsid w:val="00222581"/>
    <w:rsid w:val="00223DA6"/>
    <w:rsid w:val="00236575"/>
    <w:rsid w:val="002529BA"/>
    <w:rsid w:val="00263A37"/>
    <w:rsid w:val="00267EC4"/>
    <w:rsid w:val="002700C3"/>
    <w:rsid w:val="00275444"/>
    <w:rsid w:val="002B0A5E"/>
    <w:rsid w:val="002B4ABA"/>
    <w:rsid w:val="002C0BD6"/>
    <w:rsid w:val="002D190F"/>
    <w:rsid w:val="002E2804"/>
    <w:rsid w:val="002F2E30"/>
    <w:rsid w:val="002F2EE3"/>
    <w:rsid w:val="003236F1"/>
    <w:rsid w:val="00373768"/>
    <w:rsid w:val="003805F6"/>
    <w:rsid w:val="003B070F"/>
    <w:rsid w:val="003B5890"/>
    <w:rsid w:val="003B6CEF"/>
    <w:rsid w:val="003C37DC"/>
    <w:rsid w:val="003F0F90"/>
    <w:rsid w:val="003F399E"/>
    <w:rsid w:val="00410925"/>
    <w:rsid w:val="00412AE1"/>
    <w:rsid w:val="004169D3"/>
    <w:rsid w:val="00424996"/>
    <w:rsid w:val="00430BE0"/>
    <w:rsid w:val="0045438C"/>
    <w:rsid w:val="004545D5"/>
    <w:rsid w:val="004574F5"/>
    <w:rsid w:val="00463242"/>
    <w:rsid w:val="00494422"/>
    <w:rsid w:val="004A2B7D"/>
    <w:rsid w:val="004B254F"/>
    <w:rsid w:val="004B517F"/>
    <w:rsid w:val="004B5C9C"/>
    <w:rsid w:val="004C128E"/>
    <w:rsid w:val="004D3427"/>
    <w:rsid w:val="004E0A17"/>
    <w:rsid w:val="00506582"/>
    <w:rsid w:val="00531A54"/>
    <w:rsid w:val="00532CE5"/>
    <w:rsid w:val="00534B1D"/>
    <w:rsid w:val="00542310"/>
    <w:rsid w:val="00552D9C"/>
    <w:rsid w:val="00556680"/>
    <w:rsid w:val="005622C1"/>
    <w:rsid w:val="00570881"/>
    <w:rsid w:val="005803AF"/>
    <w:rsid w:val="005825E8"/>
    <w:rsid w:val="005A35F5"/>
    <w:rsid w:val="005A5FE6"/>
    <w:rsid w:val="005B3B98"/>
    <w:rsid w:val="005E5A52"/>
    <w:rsid w:val="005F6FA6"/>
    <w:rsid w:val="0060568D"/>
    <w:rsid w:val="006108BA"/>
    <w:rsid w:val="00614553"/>
    <w:rsid w:val="0062403F"/>
    <w:rsid w:val="00627008"/>
    <w:rsid w:val="00640E2F"/>
    <w:rsid w:val="0064139B"/>
    <w:rsid w:val="006776FC"/>
    <w:rsid w:val="006818B8"/>
    <w:rsid w:val="00691FAE"/>
    <w:rsid w:val="006A589E"/>
    <w:rsid w:val="006C37C0"/>
    <w:rsid w:val="006C48FD"/>
    <w:rsid w:val="006D36E1"/>
    <w:rsid w:val="006D7A8F"/>
    <w:rsid w:val="006E48C6"/>
    <w:rsid w:val="006E593C"/>
    <w:rsid w:val="006E67B3"/>
    <w:rsid w:val="00707840"/>
    <w:rsid w:val="00710516"/>
    <w:rsid w:val="0071413A"/>
    <w:rsid w:val="007443A9"/>
    <w:rsid w:val="00771E10"/>
    <w:rsid w:val="00793DAF"/>
    <w:rsid w:val="007976AA"/>
    <w:rsid w:val="007C3938"/>
    <w:rsid w:val="008009BC"/>
    <w:rsid w:val="00826B98"/>
    <w:rsid w:val="0082788F"/>
    <w:rsid w:val="0083058B"/>
    <w:rsid w:val="00831EE0"/>
    <w:rsid w:val="00842604"/>
    <w:rsid w:val="008446CE"/>
    <w:rsid w:val="00865B0F"/>
    <w:rsid w:val="008721D6"/>
    <w:rsid w:val="00881B87"/>
    <w:rsid w:val="008A25E7"/>
    <w:rsid w:val="008A7EE8"/>
    <w:rsid w:val="008B2DC5"/>
    <w:rsid w:val="008C304C"/>
    <w:rsid w:val="008D4581"/>
    <w:rsid w:val="008F5807"/>
    <w:rsid w:val="00902C9E"/>
    <w:rsid w:val="00915345"/>
    <w:rsid w:val="00917726"/>
    <w:rsid w:val="009256FB"/>
    <w:rsid w:val="00931073"/>
    <w:rsid w:val="00934D5B"/>
    <w:rsid w:val="009451EC"/>
    <w:rsid w:val="009457B8"/>
    <w:rsid w:val="009529F8"/>
    <w:rsid w:val="00965B73"/>
    <w:rsid w:val="009726E7"/>
    <w:rsid w:val="009726FF"/>
    <w:rsid w:val="00975E8F"/>
    <w:rsid w:val="009A5355"/>
    <w:rsid w:val="009A5B3B"/>
    <w:rsid w:val="009D2D17"/>
    <w:rsid w:val="009E25AD"/>
    <w:rsid w:val="009F543C"/>
    <w:rsid w:val="00A0099F"/>
    <w:rsid w:val="00A05ACE"/>
    <w:rsid w:val="00A15DA7"/>
    <w:rsid w:val="00A4052A"/>
    <w:rsid w:val="00A442BB"/>
    <w:rsid w:val="00A47473"/>
    <w:rsid w:val="00A8474F"/>
    <w:rsid w:val="00A957F5"/>
    <w:rsid w:val="00AC5052"/>
    <w:rsid w:val="00AD17EF"/>
    <w:rsid w:val="00AD1AF1"/>
    <w:rsid w:val="00AD3607"/>
    <w:rsid w:val="00AE7A7E"/>
    <w:rsid w:val="00AF3844"/>
    <w:rsid w:val="00AF4447"/>
    <w:rsid w:val="00B03A79"/>
    <w:rsid w:val="00B137BF"/>
    <w:rsid w:val="00B22C4E"/>
    <w:rsid w:val="00B24B07"/>
    <w:rsid w:val="00B36DC8"/>
    <w:rsid w:val="00B4083F"/>
    <w:rsid w:val="00B410DF"/>
    <w:rsid w:val="00B52773"/>
    <w:rsid w:val="00B577CC"/>
    <w:rsid w:val="00B71040"/>
    <w:rsid w:val="00B84676"/>
    <w:rsid w:val="00B91A9C"/>
    <w:rsid w:val="00BB0098"/>
    <w:rsid w:val="00BB4DD0"/>
    <w:rsid w:val="00BB557E"/>
    <w:rsid w:val="00BD1222"/>
    <w:rsid w:val="00BF61F7"/>
    <w:rsid w:val="00C041A5"/>
    <w:rsid w:val="00C06E46"/>
    <w:rsid w:val="00C161D5"/>
    <w:rsid w:val="00C26683"/>
    <w:rsid w:val="00C41587"/>
    <w:rsid w:val="00C6628F"/>
    <w:rsid w:val="00C70759"/>
    <w:rsid w:val="00C70A16"/>
    <w:rsid w:val="00C734F7"/>
    <w:rsid w:val="00C84FE7"/>
    <w:rsid w:val="00C87CD4"/>
    <w:rsid w:val="00C9550F"/>
    <w:rsid w:val="00CB0790"/>
    <w:rsid w:val="00CB44F4"/>
    <w:rsid w:val="00CB7E56"/>
    <w:rsid w:val="00CC0853"/>
    <w:rsid w:val="00CC0EDB"/>
    <w:rsid w:val="00CC4FCF"/>
    <w:rsid w:val="00CD1C49"/>
    <w:rsid w:val="00CD2B2C"/>
    <w:rsid w:val="00CE6EDD"/>
    <w:rsid w:val="00CE72AF"/>
    <w:rsid w:val="00CF0A95"/>
    <w:rsid w:val="00CF75DD"/>
    <w:rsid w:val="00D07B81"/>
    <w:rsid w:val="00D20B9E"/>
    <w:rsid w:val="00D23EA9"/>
    <w:rsid w:val="00D56CAD"/>
    <w:rsid w:val="00D61C84"/>
    <w:rsid w:val="00D630B5"/>
    <w:rsid w:val="00D7135C"/>
    <w:rsid w:val="00D875F5"/>
    <w:rsid w:val="00DB1D6A"/>
    <w:rsid w:val="00DB759D"/>
    <w:rsid w:val="00DC4B5B"/>
    <w:rsid w:val="00DD423E"/>
    <w:rsid w:val="00DE5191"/>
    <w:rsid w:val="00DF41AA"/>
    <w:rsid w:val="00DF6847"/>
    <w:rsid w:val="00E03FF6"/>
    <w:rsid w:val="00E05565"/>
    <w:rsid w:val="00E23D12"/>
    <w:rsid w:val="00E43FAF"/>
    <w:rsid w:val="00E46D60"/>
    <w:rsid w:val="00E6195A"/>
    <w:rsid w:val="00E72B36"/>
    <w:rsid w:val="00EA0AB5"/>
    <w:rsid w:val="00EA107D"/>
    <w:rsid w:val="00EA48F1"/>
    <w:rsid w:val="00ED056C"/>
    <w:rsid w:val="00ED12D3"/>
    <w:rsid w:val="00EE5307"/>
    <w:rsid w:val="00EE634E"/>
    <w:rsid w:val="00EF6B1F"/>
    <w:rsid w:val="00F01263"/>
    <w:rsid w:val="00F5604E"/>
    <w:rsid w:val="00F62FBF"/>
    <w:rsid w:val="00F74130"/>
    <w:rsid w:val="00F77804"/>
    <w:rsid w:val="00F8707F"/>
    <w:rsid w:val="00F93393"/>
    <w:rsid w:val="00F97C68"/>
    <w:rsid w:val="00FA1D0F"/>
    <w:rsid w:val="00FA4B8E"/>
    <w:rsid w:val="00FA4CD8"/>
    <w:rsid w:val="00FC36F5"/>
    <w:rsid w:val="00FD1FFD"/>
    <w:rsid w:val="00FD6C6E"/>
    <w:rsid w:val="00FE4403"/>
    <w:rsid w:val="00FF15FC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B59D"/>
  <w15:docId w15:val="{067E9C2C-3C19-4B66-9796-AA5C7324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character" w:styleId="a5">
    <w:name w:val="Emphasis"/>
    <w:basedOn w:val="a0"/>
    <w:uiPriority w:val="20"/>
    <w:qFormat/>
    <w:rsid w:val="002529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064B-2C3D-4C86-BB40-BF562470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124</cp:revision>
  <cp:lastPrinted>2024-04-30T13:32:00Z</cp:lastPrinted>
  <dcterms:created xsi:type="dcterms:W3CDTF">2022-04-08T15:28:00Z</dcterms:created>
  <dcterms:modified xsi:type="dcterms:W3CDTF">2024-10-01T14:29:00Z</dcterms:modified>
</cp:coreProperties>
</file>