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7" w:rsidRPr="00D97487" w:rsidRDefault="009B5A57" w:rsidP="009B5A5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b/>
          <w:color w:val="000000" w:themeColor="text1"/>
          <w:sz w:val="24"/>
          <w:szCs w:val="24"/>
        </w:rPr>
        <w:t>ՏԵՂԵԿԱՆՔ-ՀԻՄՆԱՎՈՐՈՒՄ</w:t>
      </w:r>
    </w:p>
    <w:p w:rsidR="003331DD" w:rsidRPr="00D97487" w:rsidRDefault="003331DD" w:rsidP="009B5A57">
      <w:pPr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2D23F2" w:rsidRPr="00D97487" w:rsidRDefault="002D23F2" w:rsidP="002D23F2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«ՀԱՅԱՍՏԱՆԻ ՀԱՆՐԱՊԵՏՈՒԹՅԱՆ ԱՐԱՐԱՏԻ ՄԱՐԶԻ ՎԵԴԻ ՀԱՄԱՅՆՔԻ ԱՎԱԳԱՆՈՒ  ԱՆԴԱՄ </w:t>
      </w:r>
      <w:r w:rsidR="002915EC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ՏԱԹԵՎԻԿ</w:t>
      </w:r>
      <w:r w:rsidR="002915EC" w:rsidRPr="002915EC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15EC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ՀԱՐՈՒԹՅՈՒՆՅԱՆԻ</w:t>
      </w:r>
      <w:r w:rsidRPr="00D9748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՝ ԱՎԱԳԱՆՈՒ ԱՆԴԱՄԻ ԼԻԱԶՈՐՈՒԹՅՈՒՆՆԵՐԸ ՎԱՂԱԺԱՄԿԵՏ ԴԱԴԱՐԵՑՆԵԼՈՒ ՄԱՍԻՆ» ՎԵԴԻ ՀԱՄԱՅՆՔԻ ԱՎԱԳԱՆՈՒ ՈՐՈՇՄԱՆ ՆԱԽԱԳԾԻ ԸՆԴՈՒՆՄԱՆ ԱՆՀՐԱԺԵՇՏՈՒԹՅԱՆ ՄԱՍԻՆ</w:t>
      </w:r>
    </w:p>
    <w:p w:rsidR="003331DD" w:rsidRPr="00D97487" w:rsidRDefault="003331DD" w:rsidP="00345BB3">
      <w:pPr>
        <w:spacing w:after="0" w:line="240" w:lineRule="auto"/>
        <w:rPr>
          <w:rFonts w:ascii="GHEA Grapalat" w:hAnsi="GHEA Grapalat"/>
          <w:b/>
          <w:iCs/>
          <w:color w:val="000000" w:themeColor="text1"/>
          <w:sz w:val="21"/>
          <w:szCs w:val="21"/>
          <w:shd w:val="clear" w:color="auto" w:fill="FFFFFF"/>
        </w:rPr>
      </w:pPr>
    </w:p>
    <w:p w:rsidR="002D23F2" w:rsidRPr="00D97487" w:rsidRDefault="002D23F2" w:rsidP="00345BB3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</w:rPr>
      </w:pPr>
    </w:p>
    <w:p w:rsidR="003331DD" w:rsidRPr="00D97487" w:rsidRDefault="000D440E" w:rsidP="002D23F2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Թիվ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13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Ընտրատարած</w:t>
      </w:r>
      <w:r w:rsidR="000868A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քային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հանձնաժողովի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07.04.2022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թվականի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N  17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Արձանագրությամբ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Արարատի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մարզի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Վեդի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ավագանու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27.03.2022 </w:t>
      </w:r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ընտրությունների</w:t>
      </w:r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արդյունքներով</w:t>
      </w:r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Իմ</w:t>
      </w:r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959B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</w:t>
      </w:r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զոր</w:t>
      </w:r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</w:t>
      </w:r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կուսակցության</w:t>
      </w:r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ցուցակից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ընտրված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անդամի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մանդատը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տրվել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915EC">
        <w:rPr>
          <w:rFonts w:ascii="GHEA Grapalat" w:hAnsi="GHEA Grapalat"/>
          <w:color w:val="000000" w:themeColor="text1"/>
          <w:sz w:val="24"/>
          <w:szCs w:val="24"/>
          <w:lang w:val="en-US"/>
        </w:rPr>
        <w:t>Տաթևիկ</w:t>
      </w:r>
      <w:r w:rsidR="002915EC" w:rsidRPr="002915E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915EC">
        <w:rPr>
          <w:rFonts w:ascii="GHEA Grapalat" w:hAnsi="GHEA Grapalat"/>
          <w:color w:val="000000" w:themeColor="text1"/>
          <w:sz w:val="24"/>
          <w:szCs w:val="24"/>
          <w:lang w:val="en-US"/>
        </w:rPr>
        <w:t>Հարությունյանին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3331DD" w:rsidRPr="00D97487" w:rsidRDefault="00D435CD" w:rsidP="00967EC6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Վեդու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համայնքապետարանի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աշխատակազմի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քարտուղարի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կողմից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տրված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26.08.2022թ-ի 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գրության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համաձայն՝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Վեդի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համայնքի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ավագանու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անդամ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15EC">
        <w:rPr>
          <w:rFonts w:ascii="GHEA Grapalat" w:hAnsi="GHEA Grapalat"/>
          <w:color w:val="000000" w:themeColor="text1"/>
          <w:sz w:val="24"/>
          <w:szCs w:val="24"/>
          <w:lang w:val="en-US"/>
        </w:rPr>
        <w:t>Տաթևիկ</w:t>
      </w:r>
      <w:r w:rsidR="002915EC" w:rsidRPr="002915E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915EC">
        <w:rPr>
          <w:rFonts w:ascii="GHEA Grapalat" w:hAnsi="GHEA Grapalat"/>
          <w:color w:val="000000" w:themeColor="text1"/>
          <w:sz w:val="24"/>
          <w:szCs w:val="24"/>
          <w:lang w:val="en-US"/>
        </w:rPr>
        <w:t>Հարությունյան</w:t>
      </w:r>
      <w:r w:rsidR="005E68E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ը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մանդատը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ստանալու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օրվանից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չի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մասնակցել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2022 թվականին գումարած հերթական նստաշրջանի ընթացքում 2022թ-ի ապրիլի 13-ի, ապրիլի 16-ի, մայիսի 16-ի, հունիսի 9-ի, հունիսի 29-ի ավագանու հերթական նիստերին և քվեարկություններին, իսկ ապրիլի 28-ի նիստի</w:t>
      </w:r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ն՝</w:t>
      </w:r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քվեարկությունից</w:t>
      </w:r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:</w:t>
      </w:r>
    </w:p>
    <w:p w:rsidR="003331DD" w:rsidRPr="00D97487" w:rsidRDefault="003A7F80" w:rsidP="00864A8C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Համաձայն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Տեղական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ինքնակառավարման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մասին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ՀՀ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օրենքի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21-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հոդվածի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2-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1-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կետի՝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անդամը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պարտավոր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մասնակցել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նիստերին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և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քվեարկություններին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մինչդեռ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Վեդի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915EC">
        <w:rPr>
          <w:rFonts w:ascii="GHEA Grapalat" w:hAnsi="GHEA Grapalat"/>
          <w:color w:val="000000" w:themeColor="text1"/>
          <w:sz w:val="24"/>
          <w:szCs w:val="24"/>
          <w:lang w:val="en-US"/>
        </w:rPr>
        <w:t>Տաթևիկ</w:t>
      </w:r>
      <w:r w:rsidR="002915EC" w:rsidRPr="002915E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2915EC">
        <w:rPr>
          <w:rFonts w:ascii="GHEA Grapalat" w:hAnsi="GHEA Grapalat"/>
          <w:color w:val="000000" w:themeColor="text1"/>
          <w:sz w:val="24"/>
          <w:szCs w:val="24"/>
          <w:lang w:val="en-US"/>
        </w:rPr>
        <w:t>Հարությունյան</w:t>
      </w:r>
      <w:r w:rsidR="005E68E4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r w:rsidR="00940371" w:rsidRPr="0094037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անհարգելի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պատճառներով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բացակայել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նիստերից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չի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մասնակցել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քվեարկություններին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ինչպես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նաև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Օրենքի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21-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հոդվածի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2-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4-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կետի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համաձայն՝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կանոնակարգով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սահմանված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կարգով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F50B7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չի</w:t>
      </w:r>
      <w:r w:rsidR="005F50B7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անդամակցել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որևէ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մշտական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հանձնաժողովի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5F50B7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չի</w:t>
      </w:r>
      <w:r w:rsidR="005F50B7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մասնակցել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դրա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նիստերին</w:t>
      </w:r>
      <w:r w:rsidR="005F50B7"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2D23F2" w:rsidRPr="00D97487" w:rsidRDefault="002D23F2" w:rsidP="00864A8C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Հաշվի առնելով վերոգրյալը, ղեկավարվելով Օրենքի 18-րդ հոդվածի 1-ին մասի 14-րդ կետով, առաջարկվում է </w:t>
      </w:r>
      <w:r w:rsidR="00940371">
        <w:rPr>
          <w:rFonts w:ascii="GHEA Grapalat" w:hAnsi="GHEA Grapalat"/>
          <w:color w:val="000000" w:themeColor="text1"/>
          <w:sz w:val="24"/>
          <w:szCs w:val="24"/>
          <w:lang w:val="en-US"/>
        </w:rPr>
        <w:t>Տաթևիկ</w:t>
      </w:r>
      <w:r w:rsidR="00940371" w:rsidRPr="002915E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940371">
        <w:rPr>
          <w:rFonts w:ascii="GHEA Grapalat" w:hAnsi="GHEA Grapalat"/>
          <w:color w:val="000000" w:themeColor="text1"/>
          <w:sz w:val="24"/>
          <w:szCs w:val="24"/>
          <w:lang w:val="en-US"/>
        </w:rPr>
        <w:t>Հարությունյան</w:t>
      </w:r>
      <w:bookmarkStart w:id="0" w:name="_GoBack"/>
      <w:bookmarkEnd w:id="0"/>
      <w:r w:rsidR="005E68E4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>՝ Վեդի համայնքի ավագանու անդամի լիազորությունները վաղաժամկետ դադարեցնել:</w:t>
      </w:r>
    </w:p>
    <w:p w:rsidR="009B5A57" w:rsidRPr="009B5A57" w:rsidRDefault="009B5A57" w:rsidP="003331DD">
      <w:pPr>
        <w:jc w:val="both"/>
        <w:rPr>
          <w:rFonts w:ascii="GHEA Grapalat" w:hAnsi="GHEA Grapalat"/>
          <w:sz w:val="24"/>
          <w:szCs w:val="24"/>
        </w:rPr>
      </w:pPr>
    </w:p>
    <w:p w:rsidR="009B5A57" w:rsidRDefault="009B5A57" w:rsidP="009B5A57">
      <w:pPr>
        <w:rPr>
          <w:rFonts w:ascii="GHEA Grapalat" w:hAnsi="GHEA Grapalat"/>
          <w:sz w:val="24"/>
          <w:szCs w:val="24"/>
        </w:rPr>
      </w:pPr>
    </w:p>
    <w:p w:rsidR="00367573" w:rsidRPr="009B5A57" w:rsidRDefault="00367573" w:rsidP="009B5A57">
      <w:pPr>
        <w:rPr>
          <w:rFonts w:ascii="GHEA Grapalat" w:hAnsi="GHEA Grapalat"/>
          <w:sz w:val="24"/>
          <w:szCs w:val="24"/>
        </w:rPr>
      </w:pPr>
    </w:p>
    <w:p w:rsidR="00FF1420" w:rsidRPr="0038747C" w:rsidRDefault="00282D42" w:rsidP="00367573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ՀԱՄԱՅՆՔԻ ՂԵԿԱՎԱՐ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՝           </w:t>
      </w:r>
      <w:r w:rsidR="00367573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          ԳԱՐԻԿ ՍԱՐԳՍՅԱՆ</w:t>
      </w:r>
    </w:p>
    <w:sectPr w:rsidR="00FF1420" w:rsidRPr="0038747C" w:rsidSect="00512F3B">
      <w:pgSz w:w="11906" w:h="16838"/>
      <w:pgMar w:top="1134" w:right="65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C"/>
    <w:rsid w:val="00031D15"/>
    <w:rsid w:val="000868AD"/>
    <w:rsid w:val="000D440E"/>
    <w:rsid w:val="000F0A3D"/>
    <w:rsid w:val="00110131"/>
    <w:rsid w:val="0013242F"/>
    <w:rsid w:val="00184703"/>
    <w:rsid w:val="001E6E7B"/>
    <w:rsid w:val="00227C81"/>
    <w:rsid w:val="00234DA1"/>
    <w:rsid w:val="00266BCB"/>
    <w:rsid w:val="00282D42"/>
    <w:rsid w:val="002904DD"/>
    <w:rsid w:val="002915EC"/>
    <w:rsid w:val="00291719"/>
    <w:rsid w:val="002D23F2"/>
    <w:rsid w:val="002E5F9C"/>
    <w:rsid w:val="003331DD"/>
    <w:rsid w:val="00335193"/>
    <w:rsid w:val="00337334"/>
    <w:rsid w:val="00345BB3"/>
    <w:rsid w:val="00347AF2"/>
    <w:rsid w:val="00367573"/>
    <w:rsid w:val="00383CE4"/>
    <w:rsid w:val="0038747C"/>
    <w:rsid w:val="003A7F80"/>
    <w:rsid w:val="0051215A"/>
    <w:rsid w:val="00512F3B"/>
    <w:rsid w:val="005626C6"/>
    <w:rsid w:val="005C263B"/>
    <w:rsid w:val="005E68E4"/>
    <w:rsid w:val="005F4F07"/>
    <w:rsid w:val="005F50B7"/>
    <w:rsid w:val="00605B78"/>
    <w:rsid w:val="00627E54"/>
    <w:rsid w:val="00652A46"/>
    <w:rsid w:val="00673C65"/>
    <w:rsid w:val="006B44D9"/>
    <w:rsid w:val="00743875"/>
    <w:rsid w:val="007A623D"/>
    <w:rsid w:val="00825AC4"/>
    <w:rsid w:val="008400E0"/>
    <w:rsid w:val="008550A6"/>
    <w:rsid w:val="00864A8C"/>
    <w:rsid w:val="00940371"/>
    <w:rsid w:val="00967EC6"/>
    <w:rsid w:val="00982884"/>
    <w:rsid w:val="009B5A57"/>
    <w:rsid w:val="00A105D0"/>
    <w:rsid w:val="00A14404"/>
    <w:rsid w:val="00A87D83"/>
    <w:rsid w:val="00CB0D8B"/>
    <w:rsid w:val="00CE10F3"/>
    <w:rsid w:val="00CF37B1"/>
    <w:rsid w:val="00D303CF"/>
    <w:rsid w:val="00D435CD"/>
    <w:rsid w:val="00D97487"/>
    <w:rsid w:val="00DB604D"/>
    <w:rsid w:val="00E61685"/>
    <w:rsid w:val="00EB3D1F"/>
    <w:rsid w:val="00F505AC"/>
    <w:rsid w:val="00F5481F"/>
    <w:rsid w:val="00F959B4"/>
    <w:rsid w:val="00FF1420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F59F"/>
  <w15:chartTrackingRefBased/>
  <w15:docId w15:val="{453110FA-5D80-415E-B26F-1E70EAC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60</cp:revision>
  <dcterms:created xsi:type="dcterms:W3CDTF">2022-09-26T10:05:00Z</dcterms:created>
  <dcterms:modified xsi:type="dcterms:W3CDTF">2022-10-27T07:20:00Z</dcterms:modified>
</cp:coreProperties>
</file>