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B" w:rsidRPr="009E72C6" w:rsidRDefault="009E72C6" w:rsidP="009E72C6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color w:val="333333"/>
          <w:sz w:val="28"/>
          <w:szCs w:val="28"/>
          <w:shd w:val="clear" w:color="auto" w:fill="FFFFFF"/>
          <w:lang w:val="hy-AM"/>
        </w:rPr>
      </w:pPr>
      <w:r w:rsidRPr="009E72C6">
        <w:rPr>
          <w:rFonts w:ascii="Sylfaen" w:hAnsi="Sylfaen"/>
          <w:i/>
          <w:iCs/>
          <w:color w:val="333333"/>
          <w:sz w:val="28"/>
          <w:szCs w:val="28"/>
          <w:shd w:val="clear" w:color="auto" w:fill="FFFFFF"/>
        </w:rPr>
        <w:t>ՀԱՅԱՍՏԱՆԻ ՀԱՆՐԱՊԵՏՈՒԹՅԱՆ ԱՐԱՐԱՏԻ ՄԱՐԶԻ ՎԵԴԻ ՀԱՄԱՅՆՔԻ ՍԵՓԱԿԱՆՈՒԹՅՈՒՆ ՀԱՆԴԻՍԱՑՈՂ ՀՈՂԱՄԱՍԵՐԸ ԱՃՈՒՐԴԱՅԻՆ ԿԱՐԳՈՎ ՕՏԱՐԵԼՈՒ ՄԱՍԻՆ</w:t>
      </w:r>
    </w:p>
    <w:p w:rsidR="009E72C6" w:rsidRDefault="009E72C6" w:rsidP="009E72C6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9E72C6" w:rsidRDefault="009E72C6" w:rsidP="009E72C6">
      <w:pPr>
        <w:tabs>
          <w:tab w:val="left" w:pos="4155"/>
        </w:tabs>
        <w:spacing w:after="0" w:line="360" w:lineRule="auto"/>
        <w:ind w:firstLine="720"/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bookmarkStart w:id="0" w:name="_GoBack"/>
      <w:bookmarkEnd w:id="0"/>
      <w:r w:rsidRPr="009E72C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Թույլատրել Հայաստանի Հանրապետության Արարատի մարզի Վեդի համայնքի ղեկավարին՝ աճուրդային կարգով օտարել Վեդի</w:t>
      </w:r>
      <w:r w:rsidRPr="009E72C6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9E72C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համայնքի սեփականություն հանդիսացող հողամասերը՝ համաձայն հավելվածի:</w:t>
      </w:r>
    </w:p>
    <w:p w:rsidR="00B82323" w:rsidRDefault="00F70CA9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ավելա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ցում </w:t>
      </w:r>
      <w:r w:rsidR="0048564E">
        <w:rPr>
          <w:rFonts w:ascii="Sylfaen" w:hAnsi="Sylfaen"/>
          <w:sz w:val="24"/>
          <w:szCs w:val="24"/>
          <w:lang w:val="hy-AM"/>
        </w:rPr>
        <w:t>է</w:t>
      </w:r>
      <w:r w:rsidR="00B82323" w:rsidRPr="00B82323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նախատես</w:t>
      </w:r>
      <w:r w:rsidR="00B82323" w:rsidRPr="00B82323">
        <w:rPr>
          <w:rFonts w:ascii="Sylfaen" w:hAnsi="Sylfaen"/>
          <w:sz w:val="24"/>
          <w:szCs w:val="24"/>
          <w:lang w:val="hy-AM"/>
        </w:rPr>
        <w:t>ում</w:t>
      </w:r>
      <w:r w:rsidR="00385D08">
        <w:rPr>
          <w:rFonts w:ascii="Sylfaen" w:hAnsi="Sylfaen"/>
          <w:sz w:val="24"/>
          <w:szCs w:val="24"/>
          <w:lang w:val="hy-AM"/>
        </w:rPr>
        <w:t>:</w:t>
      </w:r>
    </w:p>
    <w:p w:rsidR="00B82323" w:rsidRPr="00B8232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sz w:val="28"/>
          <w:szCs w:val="28"/>
          <w:lang w:val="hy-AM"/>
        </w:rPr>
        <w:t xml:space="preserve">ՀԱՄԱՅՆՔԻ ՂԵԿԱՎԱՐ </w:t>
      </w:r>
      <w:r w:rsidRPr="00541975">
        <w:rPr>
          <w:rFonts w:ascii="Sylfaen" w:hAnsi="Sylfaen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8551A0" w:rsidRDefault="00B82323" w:rsidP="00B82323">
      <w:pPr>
        <w:rPr>
          <w:sz w:val="28"/>
          <w:szCs w:val="28"/>
          <w:lang w:val="hy-AM"/>
        </w:rPr>
      </w:pPr>
    </w:p>
    <w:p w:rsidR="00536717" w:rsidRPr="008551A0" w:rsidRDefault="00536717">
      <w:pPr>
        <w:rPr>
          <w:lang w:val="hy-AM"/>
        </w:rPr>
      </w:pPr>
    </w:p>
    <w:sectPr w:rsidR="00536717" w:rsidRPr="0085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10175B"/>
    <w:rsid w:val="00271C4C"/>
    <w:rsid w:val="00385D08"/>
    <w:rsid w:val="0048564E"/>
    <w:rsid w:val="00536717"/>
    <w:rsid w:val="00541975"/>
    <w:rsid w:val="005D7DF3"/>
    <w:rsid w:val="006F346B"/>
    <w:rsid w:val="007219B4"/>
    <w:rsid w:val="007844EB"/>
    <w:rsid w:val="008551A0"/>
    <w:rsid w:val="00980B9A"/>
    <w:rsid w:val="009E72C6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1AA7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2023-02-07T08:55:00Z</dcterms:created>
  <dcterms:modified xsi:type="dcterms:W3CDTF">2023-03-24T13:17:00Z</dcterms:modified>
</cp:coreProperties>
</file>