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541975" w:rsidP="00541975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  <w:lang w:val="hy-AM"/>
        </w:rPr>
        <w:t>ՀՈՂԱՄԱՍԻ ՆՊԱՏԱԿԱՅԻՆ ԵՎ ԳՈՐԾԱՌՆԱԿԱՆ ՆՇԱՆԱԿՈՒԹՅՈՒՆԸ ՓՈՓՈ</w:t>
      </w:r>
      <w:bookmarkStart w:id="0" w:name="_GoBack"/>
      <w:bookmarkEnd w:id="0"/>
      <w:r w:rsidRPr="00541975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  <w:lang w:val="hy-AM"/>
        </w:rPr>
        <w:t>ԽԵԼՈՒ ՄԱՍԻՆ</w:t>
      </w: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541975" w:rsidRPr="00541975" w:rsidRDefault="00541975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54197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Քաղաքացի</w:t>
      </w:r>
      <w:r w:rsidRPr="00541975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419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Սարգիս Անդրանիկի Մաղաքյանի սեփականության իրավունքով պատկանող</w:t>
      </w:r>
      <w:r w:rsidRPr="00541975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4197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համայնքի ՈՒրցաձոր բնակավայրի 03-095-0395-0013 կադաստրային ծածկագիրը կրող 0,2 հա մակերեսով գյուղատնտեսական նպատակային նշանակության հողամասի (արոտավայր) նպատակային և գործառնական նշանակությունը</w:t>
      </w:r>
      <w:r w:rsidRPr="00541975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419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ջրային </w:t>
      </w:r>
      <w:r w:rsidRPr="0054197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հողերի նպատակային նշանակության, գյուղատնտեսական արտադրական օբյեկտների հողեր գործառնական նշանակության՝ արհեստական ձկնաբուծական լիճ կառուցելու նպատակով:</w:t>
      </w:r>
    </w:p>
    <w:p w:rsidR="00B82323" w:rsidRDefault="00F70CA9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ավելա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ցում </w:t>
      </w:r>
      <w:r w:rsidR="0048564E">
        <w:rPr>
          <w:rFonts w:ascii="Sylfaen" w:hAnsi="Sylfaen"/>
          <w:sz w:val="24"/>
          <w:szCs w:val="24"/>
          <w:lang w:val="hy-AM"/>
        </w:rPr>
        <w:t>է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նախատես</w:t>
      </w:r>
      <w:r w:rsidR="00B82323" w:rsidRPr="00B82323">
        <w:rPr>
          <w:rFonts w:ascii="Sylfaen" w:hAnsi="Sylfaen"/>
          <w:sz w:val="24"/>
          <w:szCs w:val="24"/>
          <w:lang w:val="hy-AM"/>
        </w:rPr>
        <w:t>ում</w:t>
      </w:r>
      <w:r w:rsidR="00385D08">
        <w:rPr>
          <w:rFonts w:ascii="Sylfaen" w:hAnsi="Sylfaen"/>
          <w:sz w:val="24"/>
          <w:szCs w:val="24"/>
          <w:lang w:val="hy-AM"/>
        </w:rPr>
        <w:t>:</w:t>
      </w:r>
    </w:p>
    <w:p w:rsidR="00B82323" w:rsidRPr="00B823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sz w:val="28"/>
          <w:szCs w:val="28"/>
          <w:lang w:val="hy-AM"/>
        </w:rPr>
        <w:t xml:space="preserve">ՀԱՄԱՅՆՔԻ ՂԵԿԱՎԱՐ </w:t>
      </w:r>
      <w:r w:rsidRPr="00541975">
        <w:rPr>
          <w:rFonts w:ascii="Sylfaen" w:hAnsi="Sylfaen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8551A0" w:rsidRDefault="00B82323" w:rsidP="00B82323">
      <w:pPr>
        <w:rPr>
          <w:sz w:val="28"/>
          <w:szCs w:val="28"/>
          <w:lang w:val="hy-AM"/>
        </w:rPr>
      </w:pPr>
    </w:p>
    <w:p w:rsidR="00536717" w:rsidRPr="008551A0" w:rsidRDefault="00536717">
      <w:pPr>
        <w:rPr>
          <w:lang w:val="hy-AM"/>
        </w:rPr>
      </w:pPr>
    </w:p>
    <w:sectPr w:rsidR="00536717" w:rsidRPr="008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271C4C"/>
    <w:rsid w:val="00385D08"/>
    <w:rsid w:val="0048564E"/>
    <w:rsid w:val="00536717"/>
    <w:rsid w:val="00541975"/>
    <w:rsid w:val="005D7DF3"/>
    <w:rsid w:val="006F346B"/>
    <w:rsid w:val="008551A0"/>
    <w:rsid w:val="00980B9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1AA7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2023-02-07T08:55:00Z</dcterms:created>
  <dcterms:modified xsi:type="dcterms:W3CDTF">2023-03-24T13:09:00Z</dcterms:modified>
</cp:coreProperties>
</file>